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C74" w14:textId="77777777" w:rsidR="00542B24" w:rsidRPr="00135EF8" w:rsidRDefault="00A5116C" w:rsidP="006C34AC">
      <w:pPr>
        <w:tabs>
          <w:tab w:val="left" w:pos="3060"/>
          <w:tab w:val="left" w:pos="9360"/>
        </w:tabs>
        <w:spacing w:before="2720"/>
        <w:jc w:val="both"/>
        <w:rPr>
          <w:rFonts w:ascii="Arial" w:hAnsi="Arial" w:cs="Arial"/>
          <w:u w:val="single"/>
        </w:rPr>
      </w:pPr>
      <w:r w:rsidRPr="00135EF8">
        <w:rPr>
          <w:rFonts w:ascii="Arial" w:hAnsi="Arial" w:cs="Arial"/>
          <w:u w:val="single"/>
        </w:rPr>
        <w:tab/>
      </w:r>
      <w:r w:rsidRPr="00135EF8">
        <w:rPr>
          <w:rFonts w:ascii="Arial" w:hAnsi="Arial" w:cs="Arial"/>
          <w:b/>
          <w:bCs/>
          <w:szCs w:val="24"/>
        </w:rPr>
        <w:t xml:space="preserve">Court of Washington, County of </w:t>
      </w:r>
      <w:r w:rsidRPr="00135EF8">
        <w:rPr>
          <w:rFonts w:ascii="Arial" w:hAnsi="Arial" w:cs="Arial"/>
          <w:u w:val="single"/>
        </w:rPr>
        <w:tab/>
      </w:r>
    </w:p>
    <w:p w14:paraId="1CC4BEFE" w14:textId="7AE975E6" w:rsidR="00A5116C" w:rsidRPr="00135EF8" w:rsidRDefault="00542B24" w:rsidP="0097499D">
      <w:pPr>
        <w:tabs>
          <w:tab w:val="left" w:pos="3060"/>
          <w:tab w:val="left" w:pos="9360"/>
        </w:tabs>
        <w:spacing w:after="120"/>
        <w:ind w:left="3060"/>
        <w:jc w:val="both"/>
        <w:rPr>
          <w:rFonts w:ascii="Arial" w:hAnsi="Arial"/>
          <w:i/>
          <w:iCs/>
          <w:sz w:val="20"/>
        </w:rPr>
      </w:pPr>
      <w:r w:rsidRPr="00135EF8">
        <w:rPr>
          <w:rFonts w:ascii="Arial" w:hAnsi="Arial" w:cs="Arial"/>
          <w:b/>
          <w:bCs/>
          <w:i/>
          <w:iCs/>
          <w:szCs w:val="24"/>
          <w:lang w:val="ru"/>
        </w:rPr>
        <w:t>Суд штата Вашингтон, округ</w:t>
      </w:r>
    </w:p>
    <w:tbl>
      <w:tblPr>
        <w:tblW w:w="947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7A2823" w:rsidRPr="00135EF8" w14:paraId="2F6F3FC2" w14:textId="77777777" w:rsidTr="00507A08">
        <w:trPr>
          <w:cantSplit/>
          <w:trHeight w:val="2433"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42DFC6E7" w14:textId="3FA198E3" w:rsidR="007A2823" w:rsidRPr="00135EF8" w:rsidRDefault="007A2823" w:rsidP="0097499D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 w:rsidRPr="00135EF8">
              <w:rPr>
                <w:rFonts w:ascii="Arial" w:hAnsi="Arial" w:cs="Arial"/>
                <w:sz w:val="22"/>
              </w:rPr>
              <w:t>________________________________________</w:t>
            </w:r>
          </w:p>
          <w:p w14:paraId="4D5A3E31" w14:textId="77777777" w:rsidR="00542B24" w:rsidRPr="00135EF8" w:rsidRDefault="007A2823" w:rsidP="006C34A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135EF8">
              <w:rPr>
                <w:rFonts w:ascii="Arial" w:hAnsi="Arial" w:cs="Arial"/>
                <w:sz w:val="22"/>
              </w:rPr>
              <w:t>Petitioner</w:t>
            </w:r>
          </w:p>
          <w:p w14:paraId="1DDE6157" w14:textId="43065B82" w:rsidR="007A2823" w:rsidRPr="00135EF8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135EF8">
              <w:rPr>
                <w:rFonts w:ascii="Arial" w:hAnsi="Arial" w:cs="Arial"/>
                <w:i/>
                <w:iCs/>
                <w:sz w:val="22"/>
                <w:lang w:val="ru"/>
              </w:rPr>
              <w:t>Податель заявления</w:t>
            </w:r>
          </w:p>
          <w:p w14:paraId="5FDE0600" w14:textId="77777777" w:rsidR="00542B24" w:rsidRPr="00135EF8" w:rsidRDefault="007A2823" w:rsidP="006C34AC">
            <w:pPr>
              <w:tabs>
                <w:tab w:val="left" w:pos="-720"/>
                <w:tab w:val="left" w:pos="1923"/>
              </w:tabs>
              <w:rPr>
                <w:rFonts w:ascii="Arial" w:hAnsi="Arial" w:cs="Arial"/>
                <w:sz w:val="22"/>
              </w:rPr>
            </w:pPr>
            <w:r w:rsidRPr="00135EF8">
              <w:rPr>
                <w:rFonts w:ascii="Arial" w:hAnsi="Arial" w:cs="Arial"/>
                <w:sz w:val="22"/>
              </w:rPr>
              <w:tab/>
              <w:t>vs.</w:t>
            </w:r>
          </w:p>
          <w:p w14:paraId="7748FCC7" w14:textId="1D795AD6" w:rsidR="007A2823" w:rsidRPr="00135EF8" w:rsidRDefault="00542B24" w:rsidP="006C34AC">
            <w:pPr>
              <w:tabs>
                <w:tab w:val="left" w:pos="-720"/>
                <w:tab w:val="left" w:pos="1923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135EF8">
              <w:rPr>
                <w:rFonts w:ascii="Arial" w:hAnsi="Arial" w:cs="Arial"/>
                <w:sz w:val="22"/>
              </w:rPr>
              <w:tab/>
            </w:r>
            <w:r w:rsidRPr="00135EF8">
              <w:rPr>
                <w:rFonts w:ascii="Arial" w:hAnsi="Arial" w:cs="Arial"/>
                <w:i/>
                <w:iCs/>
                <w:sz w:val="22"/>
                <w:lang w:val="ru"/>
              </w:rPr>
              <w:t>против</w:t>
            </w:r>
          </w:p>
          <w:p w14:paraId="461644A5" w14:textId="3319789F" w:rsidR="007A2823" w:rsidRPr="00135EF8" w:rsidRDefault="007A2823" w:rsidP="0097499D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135EF8">
              <w:rPr>
                <w:rFonts w:ascii="Arial" w:hAnsi="Arial" w:cs="Arial"/>
                <w:sz w:val="22"/>
              </w:rPr>
              <w:t>________________________________________</w:t>
            </w:r>
          </w:p>
          <w:p w14:paraId="34176E8E" w14:textId="77777777" w:rsidR="00542B24" w:rsidRPr="00135EF8" w:rsidRDefault="007A2823" w:rsidP="006C34AC">
            <w:pPr>
              <w:tabs>
                <w:tab w:val="left" w:pos="-720"/>
                <w:tab w:val="right" w:pos="4741"/>
              </w:tabs>
              <w:rPr>
                <w:rFonts w:ascii="Arial" w:hAnsi="Arial" w:cs="Arial"/>
                <w:sz w:val="22"/>
              </w:rPr>
            </w:pPr>
            <w:r w:rsidRPr="00135EF8">
              <w:rPr>
                <w:rFonts w:ascii="Arial" w:hAnsi="Arial" w:cs="Arial"/>
                <w:sz w:val="22"/>
              </w:rPr>
              <w:t>Respondent (Restrained Person)</w:t>
            </w:r>
            <w:r w:rsidRPr="00135EF8">
              <w:rPr>
                <w:rFonts w:ascii="Arial" w:hAnsi="Arial" w:cs="Arial"/>
                <w:sz w:val="22"/>
              </w:rPr>
              <w:tab/>
              <w:t>DOB</w:t>
            </w:r>
          </w:p>
          <w:p w14:paraId="5F544C93" w14:textId="4A2C79E8" w:rsidR="007A2823" w:rsidRPr="00135EF8" w:rsidRDefault="00542B24" w:rsidP="006C34AC">
            <w:pPr>
              <w:tabs>
                <w:tab w:val="left" w:pos="-720"/>
                <w:tab w:val="right" w:pos="4741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135EF8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Ответчик (лицо, на </w:t>
            </w:r>
            <w:r w:rsidR="00135EF8">
              <w:rPr>
                <w:rFonts w:ascii="Arial" w:hAnsi="Arial" w:cs="Arial"/>
                <w:i/>
                <w:iCs/>
                <w:sz w:val="22"/>
              </w:rPr>
              <w:tab/>
            </w:r>
            <w:r w:rsidR="00135EF8" w:rsidRPr="00135EF8">
              <w:rPr>
                <w:rFonts w:ascii="Arial" w:hAnsi="Arial" w:cs="Arial"/>
                <w:i/>
                <w:iCs/>
                <w:sz w:val="22"/>
                <w:lang w:val="ru"/>
              </w:rPr>
              <w:t>Дата рождения</w:t>
            </w:r>
            <w:r w:rsidR="00135EF8">
              <w:rPr>
                <w:rFonts w:ascii="Arial" w:hAnsi="Arial" w:cs="Arial"/>
                <w:i/>
                <w:iCs/>
                <w:sz w:val="22"/>
              </w:rPr>
              <w:br/>
            </w:r>
            <w:r w:rsidRPr="00135EF8">
              <w:rPr>
                <w:rFonts w:ascii="Arial" w:hAnsi="Arial" w:cs="Arial"/>
                <w:i/>
                <w:iCs/>
                <w:sz w:val="22"/>
                <w:lang w:val="ru"/>
              </w:rPr>
              <w:t>которое наложен запрет)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16EA29" w14:textId="77777777" w:rsidR="00542B24" w:rsidRPr="00135EF8" w:rsidRDefault="00A5116C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35EF8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400A8D0D" w14:textId="473BD71F" w:rsidR="00A5116C" w:rsidRPr="00135EF8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35E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</w:t>
            </w:r>
          </w:p>
          <w:p w14:paraId="65BB9E3B" w14:textId="77777777" w:rsidR="00542B24" w:rsidRPr="00135EF8" w:rsidRDefault="007A2823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35EF8">
              <w:rPr>
                <w:rFonts w:ascii="Arial" w:hAnsi="Arial" w:cs="Arial"/>
                <w:b/>
                <w:bCs/>
                <w:sz w:val="22"/>
                <w:szCs w:val="22"/>
              </w:rPr>
              <w:t>Denial Order - Extreme Risk</w:t>
            </w:r>
          </w:p>
          <w:p w14:paraId="6FD209E8" w14:textId="0275BBFE" w:rsidR="00840A24" w:rsidRPr="00135EF8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35E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Приказ об отказе — чрезвычайная опасность</w:t>
            </w:r>
          </w:p>
          <w:p w14:paraId="283B840D" w14:textId="77777777" w:rsidR="00542B24" w:rsidRPr="00135EF8" w:rsidRDefault="008A4FB3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35EF8">
              <w:rPr>
                <w:rFonts w:ascii="Arial" w:hAnsi="Arial" w:cs="Arial"/>
                <w:b/>
                <w:bCs/>
                <w:sz w:val="22"/>
                <w:szCs w:val="22"/>
              </w:rPr>
              <w:t>[  ] Respondent Under 18 years</w:t>
            </w:r>
          </w:p>
          <w:p w14:paraId="67D2EF7B" w14:textId="226BA340" w:rsidR="00840A24" w:rsidRPr="00135EF8" w:rsidRDefault="0097499D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35E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135E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Ответчик моложе 18 лет</w:t>
            </w:r>
          </w:p>
          <w:p w14:paraId="6F7F5711" w14:textId="77777777" w:rsidR="00542B24" w:rsidRPr="00135EF8" w:rsidRDefault="007B2DA5" w:rsidP="006C34A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35EF8">
              <w:rPr>
                <w:rFonts w:ascii="Arial" w:hAnsi="Arial" w:cs="Arial"/>
                <w:sz w:val="22"/>
                <w:szCs w:val="22"/>
              </w:rPr>
              <w:t>(Optional Use)</w:t>
            </w:r>
            <w:r w:rsidRPr="00135E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5EF8">
              <w:rPr>
                <w:rFonts w:ascii="Arial" w:hAnsi="Arial" w:cs="Arial"/>
                <w:sz w:val="22"/>
                <w:szCs w:val="22"/>
              </w:rPr>
              <w:t>(ORDMTP)</w:t>
            </w:r>
          </w:p>
          <w:p w14:paraId="223A3899" w14:textId="4B4FF00D" w:rsidR="007A2823" w:rsidRPr="00135EF8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ru"/>
              </w:rPr>
            </w:pPr>
            <w:r w:rsidRPr="00135EF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(Используется по желанию) (ORDMTP)</w:t>
            </w:r>
          </w:p>
          <w:p w14:paraId="00E5DBE9" w14:textId="77777777" w:rsidR="00542B24" w:rsidRPr="00135EF8" w:rsidRDefault="008A4FB3" w:rsidP="006C34AC">
            <w:pPr>
              <w:tabs>
                <w:tab w:val="left" w:pos="-720"/>
              </w:tabs>
              <w:rPr>
                <w:rFonts w:ascii="Arial" w:hAnsi="Arial" w:cs="Arial"/>
                <w:sz w:val="20"/>
                <w:lang w:val="ru"/>
              </w:rPr>
            </w:pPr>
            <w:r w:rsidRPr="00135EF8">
              <w:rPr>
                <w:rFonts w:ascii="Arial" w:hAnsi="Arial" w:cs="Arial"/>
                <w:sz w:val="20"/>
                <w:lang w:val="ru"/>
              </w:rPr>
              <w:t xml:space="preserve">[  ] </w:t>
            </w:r>
            <w:r w:rsidRPr="00135EF8">
              <w:rPr>
                <w:rFonts w:ascii="Arial" w:hAnsi="Arial" w:cs="Arial"/>
                <w:sz w:val="20"/>
              </w:rPr>
              <w:t>Clerk</w:t>
            </w:r>
            <w:r w:rsidRPr="00135EF8">
              <w:rPr>
                <w:rFonts w:ascii="Arial" w:hAnsi="Arial" w:cs="Arial"/>
                <w:sz w:val="20"/>
                <w:lang w:val="ru"/>
              </w:rPr>
              <w:t>’</w:t>
            </w:r>
            <w:r w:rsidRPr="00135EF8">
              <w:rPr>
                <w:rFonts w:ascii="Arial" w:hAnsi="Arial" w:cs="Arial"/>
                <w:sz w:val="20"/>
              </w:rPr>
              <w:t>s</w:t>
            </w:r>
            <w:r w:rsidRPr="00135EF8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135EF8">
              <w:rPr>
                <w:rFonts w:ascii="Arial" w:hAnsi="Arial" w:cs="Arial"/>
                <w:sz w:val="20"/>
              </w:rPr>
              <w:t>Action</w:t>
            </w:r>
            <w:r w:rsidRPr="00135EF8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135EF8">
              <w:rPr>
                <w:rFonts w:ascii="Arial" w:hAnsi="Arial" w:cs="Arial"/>
                <w:sz w:val="20"/>
              </w:rPr>
              <w:t>Required</w:t>
            </w:r>
          </w:p>
          <w:p w14:paraId="2E9A032D" w14:textId="08EB97AA" w:rsidR="0032756E" w:rsidRPr="00135EF8" w:rsidRDefault="0097499D" w:rsidP="006C34A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0"/>
                <w:lang w:val="ru"/>
              </w:rPr>
            </w:pPr>
            <w:r w:rsidRPr="00135EF8">
              <w:rPr>
                <w:rFonts w:ascii="Arial" w:hAnsi="Arial" w:cs="Arial"/>
                <w:i/>
                <w:iCs/>
                <w:sz w:val="20"/>
                <w:lang w:val="ru"/>
              </w:rPr>
              <w:t xml:space="preserve">     Необходимо действие секретаря суда</w:t>
            </w:r>
          </w:p>
          <w:p w14:paraId="785FC9D3" w14:textId="77777777" w:rsidR="00542B24" w:rsidRPr="00135EF8" w:rsidRDefault="0032756E" w:rsidP="006C34AC">
            <w:pPr>
              <w:tabs>
                <w:tab w:val="left" w:pos="-720"/>
                <w:tab w:val="right" w:pos="4292"/>
              </w:tabs>
              <w:rPr>
                <w:rFonts w:ascii="Arial" w:hAnsi="Arial" w:cs="Arial"/>
                <w:sz w:val="20"/>
                <w:u w:val="single"/>
                <w:lang w:val="ru"/>
              </w:rPr>
            </w:pPr>
            <w:r w:rsidRPr="00135EF8">
              <w:rPr>
                <w:rFonts w:ascii="Arial" w:hAnsi="Arial" w:cs="Arial"/>
                <w:sz w:val="20"/>
              </w:rPr>
              <w:t>Next</w:t>
            </w:r>
            <w:r w:rsidRPr="00135EF8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135EF8">
              <w:rPr>
                <w:rFonts w:ascii="Arial" w:hAnsi="Arial" w:cs="Arial"/>
                <w:sz w:val="20"/>
              </w:rPr>
              <w:t>Hearing</w:t>
            </w:r>
            <w:r w:rsidRPr="00135EF8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135EF8">
              <w:rPr>
                <w:rFonts w:ascii="Arial" w:hAnsi="Arial" w:cs="Arial"/>
                <w:sz w:val="20"/>
              </w:rPr>
              <w:t>Date</w:t>
            </w:r>
            <w:r w:rsidRPr="00135EF8">
              <w:rPr>
                <w:rFonts w:ascii="Arial" w:hAnsi="Arial" w:cs="Arial"/>
                <w:sz w:val="20"/>
                <w:lang w:val="ru"/>
              </w:rPr>
              <w:t>/</w:t>
            </w:r>
            <w:r w:rsidRPr="00135EF8">
              <w:rPr>
                <w:rFonts w:ascii="Arial" w:hAnsi="Arial" w:cs="Arial"/>
                <w:sz w:val="20"/>
              </w:rPr>
              <w:t>Time</w:t>
            </w:r>
            <w:r w:rsidRPr="00135EF8">
              <w:rPr>
                <w:rFonts w:ascii="Arial" w:hAnsi="Arial" w:cs="Arial"/>
                <w:sz w:val="20"/>
                <w:lang w:val="ru"/>
              </w:rPr>
              <w:t>:</w:t>
            </w:r>
            <w:r w:rsidRPr="00135EF8">
              <w:rPr>
                <w:rFonts w:ascii="Arial" w:hAnsi="Arial" w:cs="Arial"/>
                <w:sz w:val="20"/>
                <w:u w:val="single"/>
                <w:lang w:val="ru"/>
              </w:rPr>
              <w:tab/>
            </w:r>
          </w:p>
          <w:p w14:paraId="657894A9" w14:textId="4FBD2D4E" w:rsidR="0032756E" w:rsidRPr="00135EF8" w:rsidRDefault="00542B24" w:rsidP="006C34AC">
            <w:pPr>
              <w:tabs>
                <w:tab w:val="left" w:pos="-720"/>
                <w:tab w:val="right" w:pos="4292"/>
              </w:tabs>
              <w:spacing w:after="54"/>
              <w:rPr>
                <w:rFonts w:ascii="Arial" w:hAnsi="Arial" w:cs="Arial"/>
                <w:i/>
                <w:iCs/>
                <w:sz w:val="20"/>
                <w:lang w:val="ru"/>
              </w:rPr>
            </w:pPr>
            <w:r w:rsidRPr="00135EF8">
              <w:rPr>
                <w:rFonts w:ascii="Arial" w:hAnsi="Arial" w:cs="Arial"/>
                <w:i/>
                <w:iCs/>
                <w:sz w:val="20"/>
                <w:lang w:val="ru"/>
              </w:rPr>
              <w:t>Дата/время проведения следующего слушания:</w:t>
            </w:r>
          </w:p>
          <w:p w14:paraId="129D4EFB" w14:textId="77777777" w:rsidR="00542B24" w:rsidRPr="00135EF8" w:rsidRDefault="0032756E" w:rsidP="006C34AC">
            <w:pPr>
              <w:tabs>
                <w:tab w:val="left" w:pos="-720"/>
                <w:tab w:val="center" w:pos="4320"/>
              </w:tabs>
              <w:rPr>
                <w:rFonts w:ascii="Arial" w:hAnsi="Arial" w:cs="Arial"/>
                <w:sz w:val="20"/>
                <w:u w:val="single"/>
              </w:rPr>
            </w:pPr>
            <w:r w:rsidRPr="00135EF8">
              <w:rPr>
                <w:rFonts w:ascii="Arial" w:hAnsi="Arial" w:cs="Arial"/>
                <w:sz w:val="20"/>
              </w:rPr>
              <w:t>At:</w:t>
            </w:r>
            <w:r w:rsidRPr="00135EF8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DEC03E4" w14:textId="180C1F4F" w:rsidR="0032756E" w:rsidRPr="00135EF8" w:rsidRDefault="00542B24" w:rsidP="006C34AC">
            <w:pPr>
              <w:tabs>
                <w:tab w:val="left" w:pos="-720"/>
                <w:tab w:val="center" w:pos="4320"/>
              </w:tabs>
              <w:spacing w:after="54"/>
              <w:rPr>
                <w:rFonts w:ascii="Arial" w:hAnsi="Arial" w:cs="Arial"/>
                <w:i/>
                <w:iCs/>
                <w:sz w:val="20"/>
              </w:rPr>
            </w:pPr>
            <w:r w:rsidRPr="00135EF8">
              <w:rPr>
                <w:rFonts w:ascii="Arial" w:hAnsi="Arial" w:cs="Arial"/>
                <w:i/>
                <w:iCs/>
                <w:sz w:val="20"/>
                <w:lang w:val="ru"/>
              </w:rPr>
              <w:t>В:</w:t>
            </w:r>
          </w:p>
          <w:p w14:paraId="425E1C44" w14:textId="43E44B79" w:rsidR="0032756E" w:rsidRPr="00135EF8" w:rsidRDefault="00255BC9" w:rsidP="0097499D">
            <w:pPr>
              <w:tabs>
                <w:tab w:val="left" w:pos="-720"/>
                <w:tab w:val="left" w:pos="4320"/>
              </w:tabs>
              <w:spacing w:after="120"/>
              <w:rPr>
                <w:rFonts w:ascii="Arial" w:hAnsi="Arial" w:cs="Arial"/>
                <w:sz w:val="22"/>
                <w:u w:val="single"/>
              </w:rPr>
            </w:pPr>
            <w:r w:rsidRPr="00135EF8">
              <w:rPr>
                <w:rFonts w:ascii="Arial" w:hAnsi="Arial" w:cs="Arial"/>
                <w:sz w:val="22"/>
                <w:u w:val="single"/>
              </w:rPr>
              <w:tab/>
            </w:r>
          </w:p>
        </w:tc>
      </w:tr>
    </w:tbl>
    <w:p w14:paraId="6470D46C" w14:textId="0920F214" w:rsidR="00542B24" w:rsidRPr="00135EF8" w:rsidRDefault="00A5116C" w:rsidP="006C34AC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135EF8">
        <w:rPr>
          <w:rFonts w:ascii="Arial" w:hAnsi="Arial" w:cs="Arial"/>
          <w:b/>
          <w:bCs/>
          <w:sz w:val="28"/>
          <w:szCs w:val="28"/>
        </w:rPr>
        <w:t>Denial Order - Extreme Risk</w:t>
      </w:r>
      <w:r w:rsidR="00695A7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5EF8">
        <w:rPr>
          <w:rFonts w:ascii="Arial" w:hAnsi="Arial" w:cs="Arial"/>
          <w:b/>
          <w:bCs/>
          <w:sz w:val="28"/>
          <w:szCs w:val="28"/>
        </w:rPr>
        <w:t xml:space="preserve"> [  ] Respondent Under 18 years</w:t>
      </w:r>
    </w:p>
    <w:p w14:paraId="59EDD442" w14:textId="24DB4173" w:rsidR="00A5116C" w:rsidRPr="00135EF8" w:rsidRDefault="00542B24" w:rsidP="006C34AC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135EF8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об отказе — чрезвычайная опасность</w:t>
      </w:r>
      <w:r w:rsidR="00695A7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35EF8">
        <w:rPr>
          <w:rFonts w:ascii="Arial" w:hAnsi="Arial" w:cs="Arial"/>
          <w:b/>
          <w:bCs/>
          <w:i/>
          <w:iCs/>
          <w:sz w:val="28"/>
          <w:szCs w:val="28"/>
          <w:lang w:val="ru"/>
        </w:rPr>
        <w:t xml:space="preserve"> [-] Ответчик моложе 18 лет</w:t>
      </w:r>
    </w:p>
    <w:p w14:paraId="5A7F2EDA" w14:textId="77777777" w:rsidR="00542B24" w:rsidRPr="00135EF8" w:rsidRDefault="007A2823" w:rsidP="006C34AC">
      <w:pPr>
        <w:tabs>
          <w:tab w:val="left" w:pos="720"/>
          <w:tab w:val="left" w:pos="8640"/>
          <w:tab w:val="left" w:pos="9360"/>
        </w:tabs>
        <w:spacing w:before="120"/>
        <w:rPr>
          <w:rFonts w:ascii="Arial" w:hAnsi="Arial" w:cs="Arial"/>
          <w:sz w:val="22"/>
        </w:rPr>
      </w:pPr>
      <w:r w:rsidRPr="00135EF8">
        <w:rPr>
          <w:rFonts w:ascii="Arial" w:hAnsi="Arial" w:cs="Arial"/>
          <w:b/>
          <w:bCs/>
          <w:i/>
          <w:iCs/>
          <w:sz w:val="22"/>
        </w:rPr>
        <w:t>This Matter</w:t>
      </w:r>
      <w:r w:rsidRPr="00135EF8">
        <w:rPr>
          <w:rFonts w:ascii="Arial" w:hAnsi="Arial" w:cs="Arial"/>
          <w:sz w:val="22"/>
        </w:rPr>
        <w:t xml:space="preserve"> is before the court at the request of </w:t>
      </w:r>
      <w:r w:rsidRPr="00135EF8">
        <w:rPr>
          <w:rFonts w:ascii="Arial" w:hAnsi="Arial" w:cs="Arial"/>
          <w:i/>
          <w:iCs/>
          <w:sz w:val="22"/>
        </w:rPr>
        <w:t>(Name)</w:t>
      </w:r>
      <w:r w:rsidRPr="00135EF8">
        <w:rPr>
          <w:rFonts w:ascii="Arial" w:hAnsi="Arial" w:cs="Arial"/>
          <w:sz w:val="22"/>
        </w:rPr>
        <w:t xml:space="preserve"> </w:t>
      </w:r>
      <w:r w:rsidRPr="00135EF8">
        <w:rPr>
          <w:rFonts w:ascii="Arial" w:hAnsi="Arial" w:cs="Arial"/>
          <w:sz w:val="22"/>
          <w:u w:val="single"/>
        </w:rPr>
        <w:tab/>
        <w:t>_____</w:t>
      </w:r>
      <w:r w:rsidRPr="00135EF8">
        <w:rPr>
          <w:rFonts w:ascii="Arial" w:hAnsi="Arial" w:cs="Arial"/>
          <w:sz w:val="22"/>
        </w:rPr>
        <w:t>,</w:t>
      </w:r>
      <w:r w:rsidRPr="00135EF8">
        <w:rPr>
          <w:rFonts w:ascii="Arial" w:hAnsi="Arial" w:cs="Arial"/>
          <w:sz w:val="22"/>
        </w:rPr>
        <w:br/>
        <w:t>for a:</w:t>
      </w:r>
    </w:p>
    <w:p w14:paraId="13F4DF91" w14:textId="6E5509D5" w:rsidR="0032756E" w:rsidRPr="00135EF8" w:rsidRDefault="00542B24" w:rsidP="006C34AC">
      <w:pPr>
        <w:tabs>
          <w:tab w:val="left" w:pos="720"/>
          <w:tab w:val="left" w:pos="8640"/>
          <w:tab w:val="left" w:pos="9360"/>
        </w:tabs>
        <w:rPr>
          <w:rFonts w:ascii="Arial" w:hAnsi="Arial" w:cs="Arial"/>
          <w:i/>
          <w:iCs/>
          <w:sz w:val="22"/>
        </w:rPr>
      </w:pPr>
      <w:r w:rsidRPr="00135EF8">
        <w:rPr>
          <w:rFonts w:ascii="Arial" w:hAnsi="Arial" w:cs="Arial"/>
          <w:i/>
          <w:iCs/>
          <w:sz w:val="22"/>
          <w:lang w:val="ru"/>
        </w:rPr>
        <w:t xml:space="preserve">Данное дело рассматривается судом по запросу (имя и фамилия) </w:t>
      </w:r>
      <w:r w:rsidRPr="00135EF8">
        <w:rPr>
          <w:rFonts w:ascii="Arial" w:hAnsi="Arial" w:cs="Arial"/>
          <w:sz w:val="22"/>
          <w:lang w:val="ru"/>
        </w:rPr>
        <w:tab/>
      </w:r>
      <w:r w:rsidRPr="00135EF8">
        <w:rPr>
          <w:rFonts w:ascii="Arial" w:hAnsi="Arial" w:cs="Arial"/>
          <w:i/>
          <w:iCs/>
          <w:sz w:val="22"/>
          <w:lang w:val="ru"/>
        </w:rPr>
        <w:t xml:space="preserve">          ,</w:t>
      </w:r>
      <w:r w:rsidRPr="00135EF8">
        <w:rPr>
          <w:rFonts w:ascii="Arial" w:hAnsi="Arial" w:cs="Arial"/>
          <w:i/>
          <w:iCs/>
          <w:sz w:val="22"/>
          <w:lang w:val="ru"/>
        </w:rPr>
        <w:br/>
        <w:t>в отношении следующего:</w:t>
      </w:r>
    </w:p>
    <w:p w14:paraId="1C913E78" w14:textId="77777777" w:rsidR="00542B24" w:rsidRPr="00135EF8" w:rsidRDefault="008A4FB3" w:rsidP="00695A76">
      <w:pPr>
        <w:tabs>
          <w:tab w:val="left" w:pos="720"/>
          <w:tab w:val="left" w:pos="3060"/>
          <w:tab w:val="left" w:pos="5850"/>
          <w:tab w:val="left" w:pos="8820"/>
        </w:tabs>
        <w:spacing w:before="40"/>
        <w:rPr>
          <w:rFonts w:ascii="Arial" w:hAnsi="Arial" w:cs="Arial"/>
          <w:color w:val="000000"/>
          <w:sz w:val="22"/>
        </w:rPr>
      </w:pPr>
      <w:r w:rsidRPr="00135EF8">
        <w:rPr>
          <w:rFonts w:ascii="Arial" w:hAnsi="Arial" w:cs="Arial"/>
          <w:sz w:val="20"/>
        </w:rPr>
        <w:t xml:space="preserve">[  ] </w:t>
      </w:r>
      <w:r w:rsidRPr="00135EF8">
        <w:rPr>
          <w:rFonts w:ascii="Arial" w:hAnsi="Arial" w:cs="Arial"/>
          <w:sz w:val="22"/>
        </w:rPr>
        <w:t xml:space="preserve">Temporary Order </w:t>
      </w:r>
      <w:r w:rsidRPr="00135EF8">
        <w:rPr>
          <w:rFonts w:ascii="Arial" w:hAnsi="Arial" w:cs="Arial"/>
          <w:sz w:val="22"/>
        </w:rPr>
        <w:tab/>
      </w:r>
      <w:r w:rsidRPr="00135EF8">
        <w:rPr>
          <w:rFonts w:ascii="Arial" w:hAnsi="Arial" w:cs="Arial"/>
          <w:sz w:val="20"/>
        </w:rPr>
        <w:t>[  ]</w:t>
      </w:r>
      <w:r w:rsidRPr="00135EF8">
        <w:rPr>
          <w:rFonts w:ascii="Arial" w:hAnsi="Arial" w:cs="Arial"/>
          <w:sz w:val="22"/>
        </w:rPr>
        <w:t xml:space="preserve"> Full Order</w:t>
      </w:r>
      <w:r w:rsidRPr="00135EF8">
        <w:rPr>
          <w:rFonts w:ascii="Arial" w:hAnsi="Arial" w:cs="Arial"/>
          <w:sz w:val="22"/>
        </w:rPr>
        <w:tab/>
      </w:r>
      <w:r w:rsidRPr="00135EF8">
        <w:rPr>
          <w:rFonts w:ascii="Arial" w:hAnsi="Arial" w:cs="Arial"/>
          <w:sz w:val="20"/>
        </w:rPr>
        <w:t>[  ]</w:t>
      </w:r>
      <w:r w:rsidRPr="00135EF8">
        <w:rPr>
          <w:rFonts w:ascii="Arial" w:hAnsi="Arial" w:cs="Arial"/>
          <w:sz w:val="22"/>
        </w:rPr>
        <w:t xml:space="preserve"> Renewal </w:t>
      </w:r>
      <w:r w:rsidRPr="00135EF8">
        <w:rPr>
          <w:rFonts w:ascii="Arial" w:hAnsi="Arial" w:cs="Arial"/>
          <w:color w:val="000000"/>
          <w:sz w:val="22"/>
        </w:rPr>
        <w:t>Order</w:t>
      </w:r>
    </w:p>
    <w:p w14:paraId="34316D42" w14:textId="6D2F7D5A" w:rsidR="00A761C7" w:rsidRPr="00135EF8" w:rsidRDefault="0097499D" w:rsidP="0006400D">
      <w:pPr>
        <w:tabs>
          <w:tab w:val="left" w:pos="720"/>
          <w:tab w:val="left" w:pos="3060"/>
          <w:tab w:val="left" w:pos="5850"/>
          <w:tab w:val="left" w:pos="8820"/>
        </w:tabs>
        <w:rPr>
          <w:rFonts w:ascii="Arial" w:hAnsi="Arial" w:cs="Arial"/>
          <w:i/>
          <w:iCs/>
          <w:sz w:val="22"/>
        </w:rPr>
      </w:pPr>
      <w:r w:rsidRPr="00135EF8">
        <w:rPr>
          <w:rFonts w:ascii="Arial" w:hAnsi="Arial" w:cs="Arial"/>
          <w:i/>
          <w:iCs/>
          <w:sz w:val="20"/>
        </w:rPr>
        <w:t xml:space="preserve">     </w:t>
      </w:r>
      <w:r w:rsidRPr="00135EF8">
        <w:rPr>
          <w:rFonts w:ascii="Arial" w:hAnsi="Arial" w:cs="Arial"/>
          <w:i/>
          <w:iCs/>
          <w:sz w:val="22"/>
          <w:lang w:val="ru"/>
        </w:rPr>
        <w:t xml:space="preserve">Временный приказ </w:t>
      </w:r>
      <w:r w:rsidRPr="00135EF8">
        <w:rPr>
          <w:rFonts w:ascii="Arial" w:hAnsi="Arial" w:cs="Arial"/>
          <w:sz w:val="22"/>
          <w:lang w:val="ru"/>
        </w:rPr>
        <w:tab/>
      </w:r>
      <w:r w:rsidRPr="00135EF8">
        <w:rPr>
          <w:rFonts w:ascii="Arial" w:hAnsi="Arial" w:cs="Arial"/>
          <w:i/>
          <w:iCs/>
          <w:sz w:val="20"/>
          <w:lang w:val="ru"/>
        </w:rPr>
        <w:t>[</w:t>
      </w:r>
      <w:r w:rsidR="0006400D">
        <w:rPr>
          <w:rFonts w:ascii="Arial" w:hAnsi="Arial" w:cs="Arial"/>
          <w:i/>
          <w:iCs/>
          <w:sz w:val="20"/>
        </w:rPr>
        <w:t>-</w:t>
      </w:r>
      <w:r w:rsidRPr="00135EF8">
        <w:rPr>
          <w:rFonts w:ascii="Arial" w:hAnsi="Arial" w:cs="Arial"/>
          <w:i/>
          <w:iCs/>
          <w:sz w:val="20"/>
          <w:lang w:val="ru"/>
        </w:rPr>
        <w:t>]</w:t>
      </w:r>
      <w:r w:rsidRPr="00135EF8">
        <w:rPr>
          <w:rFonts w:ascii="Arial" w:hAnsi="Arial" w:cs="Arial"/>
          <w:i/>
          <w:iCs/>
          <w:sz w:val="22"/>
          <w:lang w:val="ru"/>
        </w:rPr>
        <w:t xml:space="preserve"> Полный приказ</w:t>
      </w:r>
      <w:r w:rsidRPr="00135EF8">
        <w:rPr>
          <w:rFonts w:ascii="Arial" w:hAnsi="Arial" w:cs="Arial"/>
          <w:sz w:val="22"/>
          <w:lang w:val="ru"/>
        </w:rPr>
        <w:tab/>
      </w:r>
      <w:r w:rsidR="0006400D" w:rsidRPr="0006400D">
        <w:rPr>
          <w:rFonts w:ascii="Arial" w:hAnsi="Arial" w:cs="Arial"/>
          <w:i/>
          <w:sz w:val="22"/>
        </w:rPr>
        <w:t>[</w:t>
      </w:r>
      <w:r w:rsidR="0006400D">
        <w:rPr>
          <w:rFonts w:ascii="Arial" w:hAnsi="Arial" w:cs="Arial"/>
          <w:i/>
          <w:iCs/>
          <w:sz w:val="20"/>
        </w:rPr>
        <w:t xml:space="preserve">-] </w:t>
      </w:r>
      <w:r w:rsidRPr="00135EF8">
        <w:rPr>
          <w:rFonts w:ascii="Arial" w:hAnsi="Arial" w:cs="Arial"/>
          <w:i/>
          <w:iCs/>
          <w:sz w:val="22"/>
          <w:lang w:val="ru"/>
        </w:rPr>
        <w:t xml:space="preserve">Приказ о </w:t>
      </w:r>
      <w:r w:rsidRPr="00135EF8">
        <w:rPr>
          <w:rFonts w:ascii="Arial" w:hAnsi="Arial" w:cs="Arial"/>
          <w:i/>
          <w:iCs/>
          <w:color w:val="000000"/>
          <w:sz w:val="22"/>
          <w:lang w:val="ru"/>
        </w:rPr>
        <w:t xml:space="preserve">продлении </w:t>
      </w:r>
    </w:p>
    <w:p w14:paraId="3DA670F2" w14:textId="7EA8C44E" w:rsidR="00542B24" w:rsidRPr="00135EF8" w:rsidRDefault="008A4FB3" w:rsidP="00695A76">
      <w:pPr>
        <w:tabs>
          <w:tab w:val="left" w:pos="720"/>
          <w:tab w:val="left" w:pos="3060"/>
          <w:tab w:val="left" w:pos="3150"/>
          <w:tab w:val="left" w:pos="5850"/>
          <w:tab w:val="left" w:pos="8820"/>
        </w:tabs>
        <w:spacing w:before="4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0"/>
        </w:rPr>
        <w:t>[  ]</w:t>
      </w:r>
      <w:r w:rsidRPr="00135EF8">
        <w:rPr>
          <w:rFonts w:ascii="Arial" w:hAnsi="Arial" w:cs="Arial"/>
          <w:sz w:val="22"/>
        </w:rPr>
        <w:t xml:space="preserve"> Termination </w:t>
      </w:r>
      <w:r w:rsidRPr="00135EF8">
        <w:rPr>
          <w:rFonts w:ascii="Arial" w:hAnsi="Arial" w:cs="Arial"/>
          <w:color w:val="000000"/>
          <w:sz w:val="22"/>
        </w:rPr>
        <w:t>Order</w:t>
      </w:r>
      <w:r w:rsidRPr="00135EF8">
        <w:rPr>
          <w:rFonts w:ascii="Arial" w:hAnsi="Arial" w:cs="Arial"/>
          <w:color w:val="000000"/>
          <w:sz w:val="22"/>
        </w:rPr>
        <w:tab/>
      </w:r>
      <w:r w:rsidRPr="00135EF8">
        <w:rPr>
          <w:rFonts w:ascii="Arial" w:hAnsi="Arial" w:cs="Arial"/>
          <w:sz w:val="20"/>
        </w:rPr>
        <w:t xml:space="preserve">[  ] </w:t>
      </w:r>
      <w:r w:rsidRPr="00135EF8">
        <w:rPr>
          <w:rFonts w:ascii="Arial" w:hAnsi="Arial" w:cs="Arial"/>
          <w:sz w:val="22"/>
          <w:szCs w:val="22"/>
        </w:rPr>
        <w:t xml:space="preserve">Respondent’s Motion to Seal </w:t>
      </w:r>
      <w:r w:rsidR="00695A76">
        <w:rPr>
          <w:rFonts w:ascii="Arial" w:hAnsi="Arial" w:cs="Arial"/>
          <w:sz w:val="22"/>
          <w:szCs w:val="22"/>
        </w:rPr>
        <w:t xml:space="preserve"> </w:t>
      </w:r>
      <w:r w:rsidRPr="00135EF8">
        <w:rPr>
          <w:rFonts w:ascii="Arial" w:hAnsi="Arial" w:cs="Arial"/>
          <w:sz w:val="22"/>
          <w:szCs w:val="22"/>
        </w:rPr>
        <w:t>[  ] Respondent under 18 years</w:t>
      </w:r>
    </w:p>
    <w:p w14:paraId="67393D90" w14:textId="51E8D3C4" w:rsidR="0032756E" w:rsidRPr="00135EF8" w:rsidRDefault="0097499D" w:rsidP="0006400D">
      <w:pPr>
        <w:tabs>
          <w:tab w:val="left" w:pos="720"/>
          <w:tab w:val="left" w:pos="3060"/>
          <w:tab w:val="left" w:pos="3330"/>
          <w:tab w:val="left" w:pos="5850"/>
          <w:tab w:val="left" w:pos="8820"/>
        </w:tabs>
        <w:rPr>
          <w:rFonts w:ascii="Arial" w:hAnsi="Arial" w:cs="Arial"/>
          <w:i/>
          <w:iCs/>
          <w:sz w:val="22"/>
        </w:rPr>
      </w:pPr>
      <w:r w:rsidRPr="00135EF8">
        <w:rPr>
          <w:rFonts w:ascii="Arial" w:hAnsi="Arial" w:cs="Arial"/>
          <w:i/>
          <w:iCs/>
          <w:sz w:val="20"/>
        </w:rPr>
        <w:t xml:space="preserve">     </w:t>
      </w:r>
      <w:r w:rsidRPr="00135EF8">
        <w:rPr>
          <w:rFonts w:ascii="Arial" w:hAnsi="Arial" w:cs="Arial"/>
          <w:i/>
          <w:iCs/>
          <w:sz w:val="22"/>
          <w:lang w:val="ru"/>
        </w:rPr>
        <w:t xml:space="preserve">Прекращение </w:t>
      </w:r>
      <w:r w:rsidRPr="00135EF8">
        <w:rPr>
          <w:rFonts w:ascii="Arial" w:hAnsi="Arial" w:cs="Arial"/>
          <w:i/>
          <w:iCs/>
          <w:color w:val="000000"/>
          <w:sz w:val="22"/>
          <w:lang w:val="ru"/>
        </w:rPr>
        <w:t>приказа</w:t>
      </w:r>
      <w:r w:rsidRPr="00135EF8">
        <w:rPr>
          <w:rFonts w:ascii="Arial" w:hAnsi="Arial" w:cs="Arial"/>
          <w:color w:val="000000"/>
          <w:sz w:val="22"/>
          <w:lang w:val="ru"/>
        </w:rPr>
        <w:tab/>
      </w:r>
      <w:bookmarkStart w:id="0" w:name="_GoBack"/>
      <w:bookmarkEnd w:id="0"/>
      <w:r w:rsidR="0006400D" w:rsidRPr="0006400D">
        <w:rPr>
          <w:rFonts w:ascii="Arial" w:hAnsi="Arial" w:cs="Arial"/>
          <w:i/>
          <w:color w:val="000000"/>
          <w:sz w:val="22"/>
        </w:rPr>
        <w:t>[-]</w:t>
      </w:r>
      <w:r w:rsidR="0006400D">
        <w:rPr>
          <w:rFonts w:ascii="Arial" w:hAnsi="Arial" w:cs="Arial"/>
          <w:i/>
          <w:color w:val="000000"/>
          <w:sz w:val="22"/>
        </w:rPr>
        <w:t xml:space="preserve"> 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Ходатайство ответчика </w:t>
      </w:r>
      <w:r w:rsidR="00135EF8">
        <w:rPr>
          <w:rFonts w:ascii="Arial" w:hAnsi="Arial" w:cs="Arial"/>
          <w:i/>
          <w:iCs/>
          <w:sz w:val="22"/>
          <w:szCs w:val="22"/>
        </w:rPr>
        <w:t xml:space="preserve">  </w:t>
      </w:r>
      <w:r w:rsidR="00135EF8" w:rsidRPr="00135EF8">
        <w:rPr>
          <w:rFonts w:ascii="Arial" w:hAnsi="Arial" w:cs="Arial"/>
          <w:i/>
          <w:iCs/>
          <w:sz w:val="22"/>
          <w:szCs w:val="22"/>
          <w:lang w:val="ru"/>
        </w:rPr>
        <w:t>[-] Ответчик моложе 18 лет</w:t>
      </w:r>
      <w:r w:rsidR="00135EF8">
        <w:rPr>
          <w:rFonts w:ascii="Arial" w:hAnsi="Arial" w:cs="Arial"/>
          <w:i/>
          <w:iCs/>
          <w:sz w:val="22"/>
          <w:szCs w:val="22"/>
        </w:rPr>
        <w:br/>
      </w:r>
      <w:r w:rsidR="00135EF8">
        <w:rPr>
          <w:rFonts w:ascii="Arial" w:hAnsi="Arial" w:cs="Arial"/>
          <w:i/>
          <w:iCs/>
          <w:sz w:val="22"/>
          <w:szCs w:val="22"/>
        </w:rPr>
        <w:tab/>
      </w:r>
      <w:r w:rsid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о запечатывании</w:t>
      </w:r>
    </w:p>
    <w:p w14:paraId="5ED6FBF2" w14:textId="77777777" w:rsidR="00542B24" w:rsidRPr="00135EF8" w:rsidRDefault="007A2823" w:rsidP="006C34AC">
      <w:pPr>
        <w:tabs>
          <w:tab w:val="left" w:pos="720"/>
          <w:tab w:val="left" w:pos="6570"/>
          <w:tab w:val="left" w:pos="8820"/>
        </w:tabs>
        <w:spacing w:before="120"/>
        <w:rPr>
          <w:rFonts w:ascii="Arial" w:hAnsi="Arial" w:cs="Arial"/>
          <w:i/>
          <w:sz w:val="22"/>
        </w:rPr>
      </w:pPr>
      <w:r w:rsidRPr="00135EF8">
        <w:rPr>
          <w:rFonts w:ascii="Arial" w:hAnsi="Arial" w:cs="Arial"/>
          <w:b/>
          <w:bCs/>
          <w:sz w:val="22"/>
        </w:rPr>
        <w:t>and the court finds</w:t>
      </w:r>
      <w:r w:rsidRPr="00135EF8">
        <w:rPr>
          <w:rFonts w:ascii="Arial" w:hAnsi="Arial" w:cs="Arial"/>
          <w:sz w:val="22"/>
        </w:rPr>
        <w:t xml:space="preserve"> that</w:t>
      </w:r>
      <w:r w:rsidRPr="00135EF8">
        <w:rPr>
          <w:rFonts w:ascii="Arial" w:hAnsi="Arial" w:cs="Arial"/>
          <w:i/>
          <w:iCs/>
          <w:sz w:val="22"/>
        </w:rPr>
        <w:t>:</w:t>
      </w:r>
    </w:p>
    <w:p w14:paraId="19FBAD2F" w14:textId="01DFA5C4" w:rsidR="007A2823" w:rsidRPr="00135EF8" w:rsidRDefault="00542B24" w:rsidP="006C34AC">
      <w:pPr>
        <w:tabs>
          <w:tab w:val="left" w:pos="720"/>
          <w:tab w:val="left" w:pos="6570"/>
          <w:tab w:val="left" w:pos="8820"/>
        </w:tabs>
        <w:rPr>
          <w:rFonts w:ascii="Arial" w:hAnsi="Arial" w:cs="Arial"/>
          <w:b/>
          <w:i/>
          <w:iCs/>
          <w:sz w:val="22"/>
        </w:rPr>
      </w:pPr>
      <w:r w:rsidRPr="00135EF8">
        <w:rPr>
          <w:rFonts w:ascii="Arial" w:hAnsi="Arial" w:cs="Arial"/>
          <w:b/>
          <w:bCs/>
          <w:i/>
          <w:iCs/>
          <w:sz w:val="22"/>
          <w:lang w:val="ru"/>
        </w:rPr>
        <w:t>и суд считает</w:t>
      </w:r>
      <w:r w:rsidRPr="00135EF8">
        <w:rPr>
          <w:rFonts w:ascii="Arial" w:hAnsi="Arial" w:cs="Arial"/>
          <w:i/>
          <w:iCs/>
          <w:sz w:val="22"/>
          <w:lang w:val="ru"/>
        </w:rPr>
        <w:t>, что:</w:t>
      </w:r>
    </w:p>
    <w:p w14:paraId="3392BA76" w14:textId="77777777" w:rsidR="00542B24" w:rsidRPr="00135EF8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>Petitioner  [  ] Respondent did not appear.</w:t>
      </w:r>
    </w:p>
    <w:p w14:paraId="672F9ED1" w14:textId="6C10D999" w:rsidR="007A2823" w:rsidRPr="00135EF8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Податель заявления </w:t>
      </w:r>
      <w:r w:rsidR="00695A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[-] Ответчик не явился.</w:t>
      </w:r>
    </w:p>
    <w:p w14:paraId="50311CA3" w14:textId="77777777" w:rsidR="00542B24" w:rsidRPr="00135EF8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 xml:space="preserve">Petitioner </w:t>
      </w:r>
      <w:r w:rsidRPr="00135EF8">
        <w:rPr>
          <w:rFonts w:ascii="Arial" w:hAnsi="Arial" w:cs="Arial"/>
          <w:b/>
          <w:bCs/>
          <w:sz w:val="22"/>
          <w:szCs w:val="22"/>
        </w:rPr>
        <w:t>requested dismissal</w:t>
      </w:r>
      <w:r w:rsidRPr="00135EF8">
        <w:rPr>
          <w:rFonts w:ascii="Arial" w:hAnsi="Arial" w:cs="Arial"/>
          <w:sz w:val="22"/>
          <w:szCs w:val="22"/>
        </w:rPr>
        <w:t xml:space="preserve"> of petition.</w:t>
      </w:r>
    </w:p>
    <w:p w14:paraId="28ECA15A" w14:textId="7824281F" w:rsidR="00A761C7" w:rsidRPr="00135EF8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Податель заявления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просил отклонить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ходатайство.</w:t>
      </w:r>
    </w:p>
    <w:p w14:paraId="5F2946F2" w14:textId="77777777" w:rsidR="00542B24" w:rsidRPr="00135EF8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 xml:space="preserve">This </w:t>
      </w:r>
      <w:r w:rsidRPr="00135EF8">
        <w:rPr>
          <w:rFonts w:ascii="Arial" w:hAnsi="Arial" w:cs="Arial"/>
          <w:b/>
          <w:bCs/>
          <w:sz w:val="22"/>
          <w:szCs w:val="22"/>
        </w:rPr>
        <w:t>order materially changes</w:t>
      </w:r>
      <w:r w:rsidRPr="00135EF8">
        <w:rPr>
          <w:rFonts w:ascii="Arial" w:hAnsi="Arial" w:cs="Arial"/>
          <w:sz w:val="22"/>
          <w:szCs w:val="22"/>
        </w:rPr>
        <w:t xml:space="preserve"> an existing order. A hearing after notice is necessary.</w:t>
      </w:r>
    </w:p>
    <w:p w14:paraId="18F6C2FA" w14:textId="6EA5F42D" w:rsidR="00A761C7" w:rsidRPr="00135EF8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lang w:val="ru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Данный приказ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существенно изменяет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существующий приказ. Необходимо </w:t>
      </w:r>
      <w:r w:rsid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провести слушание после уведомления.</w:t>
      </w:r>
    </w:p>
    <w:p w14:paraId="19388830" w14:textId="77777777" w:rsidR="00542B24" w:rsidRPr="00135EF8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>No notice of this request has been made or attempted to the opposing party.</w:t>
      </w:r>
    </w:p>
    <w:p w14:paraId="4DA2BD06" w14:textId="27D60EB5" w:rsidR="008A4FB3" w:rsidRPr="00135EF8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Противоположная сторона не была уведомлена или ее не пыталась уведомить о </w:t>
      </w:r>
      <w:r w:rsid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данном запросе.</w:t>
      </w:r>
    </w:p>
    <w:p w14:paraId="7754DDB2" w14:textId="77777777" w:rsidR="00542B24" w:rsidRPr="00135EF8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 xml:space="preserve">The petitioner </w:t>
      </w:r>
      <w:r w:rsidRPr="00135EF8">
        <w:rPr>
          <w:rFonts w:ascii="Arial" w:hAnsi="Arial" w:cs="Arial"/>
          <w:b/>
          <w:bCs/>
          <w:sz w:val="22"/>
          <w:szCs w:val="22"/>
        </w:rPr>
        <w:t>has failed to demonstrate that there is sufficient basis</w:t>
      </w:r>
      <w:r w:rsidRPr="00135EF8">
        <w:rPr>
          <w:rFonts w:ascii="Arial" w:hAnsi="Arial" w:cs="Arial"/>
          <w:sz w:val="22"/>
          <w:szCs w:val="22"/>
        </w:rPr>
        <w:t xml:space="preserve"> to enter a temporary order without notice to the opposing party.</w:t>
      </w:r>
    </w:p>
    <w:p w14:paraId="773A5E9A" w14:textId="39268BA7" w:rsidR="006B2DF7" w:rsidRPr="00135EF8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Податель заявления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 смог доказать, что есть достаточные основания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для принятия временного приказа без уведомления противной стороны.</w:t>
      </w:r>
    </w:p>
    <w:p w14:paraId="22AA29BA" w14:textId="77777777" w:rsidR="00542B24" w:rsidRPr="00135EF8" w:rsidRDefault="008A4FB3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extreme risk protection order </w:t>
      </w:r>
      <w:r w:rsidRPr="00135EF8">
        <w:rPr>
          <w:rFonts w:ascii="Arial" w:hAnsi="Arial" w:cs="Arial"/>
          <w:b/>
          <w:bCs/>
          <w:sz w:val="22"/>
          <w:szCs w:val="22"/>
        </w:rPr>
        <w:t xml:space="preserve">petition does not list specific acts </w:t>
      </w:r>
      <w:r w:rsidRPr="00135EF8">
        <w:rPr>
          <w:rFonts w:ascii="Arial" w:hAnsi="Arial" w:cs="Arial"/>
          <w:sz w:val="22"/>
          <w:szCs w:val="22"/>
        </w:rPr>
        <w:t>that demonstrate that the respondent poses a significant danger of causing personal injury to self or others by having in his or her custody or control, accessing, purchasing, possessing, or receiving a firearm.</w:t>
      </w:r>
    </w:p>
    <w:p w14:paraId="154C2878" w14:textId="71944DE7" w:rsidR="007275D9" w:rsidRPr="00135EF8" w:rsidRDefault="0097499D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В ходатайстве о выдаче защитного приказа в связи с чрезвычайной опасностью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 перечислены конкретные действия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, свидетельствующие о том, что ответчик представляет значительную опасность причинения телесных повреждений себе или другим лицам в результате нахождения огнестрельного оружия под его или ее контролем, а также доступа к нему, его приобретения, владения или получения.</w:t>
      </w:r>
    </w:p>
    <w:p w14:paraId="12642C97" w14:textId="77777777" w:rsidR="00542B24" w:rsidRPr="00135EF8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</w:t>
      </w:r>
      <w:r w:rsidRPr="00135EF8">
        <w:rPr>
          <w:rFonts w:ascii="Arial" w:hAnsi="Arial" w:cs="Arial"/>
          <w:b/>
          <w:bCs/>
          <w:sz w:val="22"/>
          <w:szCs w:val="22"/>
        </w:rPr>
        <w:t>reasons for denial</w:t>
      </w:r>
      <w:r w:rsidRPr="00135EF8">
        <w:rPr>
          <w:rFonts w:ascii="Arial" w:hAnsi="Arial" w:cs="Arial"/>
          <w:sz w:val="22"/>
          <w:szCs w:val="22"/>
        </w:rPr>
        <w:t xml:space="preserve"> of the order are:</w:t>
      </w:r>
    </w:p>
    <w:p w14:paraId="25B93413" w14:textId="61E95D67" w:rsidR="007275D9" w:rsidRPr="00135EF8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Основания для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отказа в выдаче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приказа следующие:</w:t>
      </w:r>
    </w:p>
    <w:p w14:paraId="4D0F8462" w14:textId="3A09259E" w:rsidR="00BF6F6C" w:rsidRPr="00135EF8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67568861" w14:textId="2173787B" w:rsidR="00BF6F6C" w:rsidRPr="00135EF8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7DBAD6D6" w14:textId="17CC3242" w:rsidR="007275D9" w:rsidRPr="00135EF8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4C6F5E0A" w14:textId="77777777" w:rsidR="00542B24" w:rsidRPr="00135EF8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A </w:t>
      </w:r>
      <w:r w:rsidRPr="00135EF8">
        <w:rPr>
          <w:rFonts w:ascii="Arial" w:hAnsi="Arial" w:cs="Arial"/>
          <w:b/>
          <w:bCs/>
          <w:sz w:val="22"/>
          <w:szCs w:val="22"/>
        </w:rPr>
        <w:t>preponderance of the evidence has not established</w:t>
      </w:r>
      <w:r w:rsidRPr="00135EF8">
        <w:rPr>
          <w:rFonts w:ascii="Arial" w:hAnsi="Arial" w:cs="Arial"/>
          <w:sz w:val="22"/>
          <w:szCs w:val="22"/>
        </w:rPr>
        <w:t xml:space="preserve"> that the respondent poses a significant danger of causing personal injury to self or others by having in his or her custody or control, accessing, purchasing, or receiving a firearm.</w:t>
      </w:r>
    </w:p>
    <w:p w14:paraId="03D0DBA3" w14:textId="7802606F" w:rsidR="007275D9" w:rsidRPr="00135EF8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На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 основании перевеса доказательств не было установлено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, что ответчик представляет значительную опасность причинения телесных повреждений себе или другим лицам, имея на хранении или под контролем огнестрельное оружие, а также имея доступ к нему, приобретая, владея или получая его.</w:t>
      </w:r>
    </w:p>
    <w:p w14:paraId="064F6B04" w14:textId="77777777" w:rsidR="00542B24" w:rsidRPr="00135EF8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>Other:</w:t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7E86B47C" w14:textId="648FAF7E" w:rsidR="00575B61" w:rsidRPr="00135EF8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10C6E2B3" w14:textId="75843628" w:rsidR="00575B61" w:rsidRPr="00135EF8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38F3A500" w14:textId="5CF3012E" w:rsidR="00575B61" w:rsidRPr="00135EF8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760DBEC6" w14:textId="4A94169B" w:rsidR="00575B61" w:rsidRPr="00135EF8" w:rsidRDefault="00575B61" w:rsidP="0097499D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4B8CAF73" w14:textId="77777777" w:rsidR="00302F7A" w:rsidRDefault="00302F7A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</w:p>
    <w:p w14:paraId="2F53C551" w14:textId="77777777" w:rsidR="00302F7A" w:rsidRDefault="00302F7A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</w:p>
    <w:p w14:paraId="4FA39C79" w14:textId="77777777" w:rsidR="00302F7A" w:rsidRDefault="00302F7A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</w:p>
    <w:p w14:paraId="72EEFE4A" w14:textId="59BA001F" w:rsidR="00542B24" w:rsidRPr="00135EF8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  <w:u w:val="single"/>
        </w:rPr>
        <w:t>Modify/Terminate</w:t>
      </w:r>
      <w:r w:rsidRPr="00135EF8">
        <w:rPr>
          <w:rFonts w:ascii="Arial" w:hAnsi="Arial" w:cs="Arial"/>
          <w:sz w:val="22"/>
          <w:szCs w:val="22"/>
        </w:rPr>
        <w:t>:</w:t>
      </w:r>
    </w:p>
    <w:p w14:paraId="085CA09A" w14:textId="55B12594" w:rsidR="00575B61" w:rsidRPr="00135EF8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  <w:u w:val="single"/>
          <w:lang w:val="ru"/>
        </w:rPr>
        <w:t>Изменить/прекратить:</w:t>
      </w:r>
    </w:p>
    <w:p w14:paraId="19E5D63F" w14:textId="77777777" w:rsidR="00542B24" w:rsidRPr="00135EF8" w:rsidRDefault="008A4FB3" w:rsidP="006C34AC">
      <w:pPr>
        <w:tabs>
          <w:tab w:val="left" w:pos="88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court finds that the </w:t>
      </w:r>
      <w:r w:rsidRPr="00135EF8">
        <w:rPr>
          <w:rFonts w:ascii="Arial" w:hAnsi="Arial" w:cs="Arial"/>
          <w:b/>
          <w:bCs/>
          <w:sz w:val="22"/>
          <w:szCs w:val="22"/>
        </w:rPr>
        <w:t>Respondent has previously filed a motion</w:t>
      </w:r>
      <w:r w:rsidRPr="00135EF8">
        <w:rPr>
          <w:rFonts w:ascii="Arial" w:hAnsi="Arial" w:cs="Arial"/>
          <w:sz w:val="22"/>
          <w:szCs w:val="22"/>
        </w:rPr>
        <w:t xml:space="preserve"> to terminate the order during the current 12 month period (following entry of the order), and is not eligible for the relief requested.</w:t>
      </w:r>
    </w:p>
    <w:p w14:paraId="6489F25C" w14:textId="676C3CD8" w:rsidR="00305E63" w:rsidRPr="00135EF8" w:rsidRDefault="0097499D" w:rsidP="006C34AC">
      <w:pPr>
        <w:tabs>
          <w:tab w:val="left" w:pos="8820"/>
        </w:tabs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Суд считает, что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лицо, на которое наложен запрет, уже подавало ходатайство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о прекращении действия приказа в течение текущего 12-месячного периода (после его вступления в силу) и не имеет права на запрашиваемую помощь.</w:t>
      </w:r>
    </w:p>
    <w:p w14:paraId="3AB512BA" w14:textId="77777777" w:rsidR="00542B24" w:rsidRPr="00135EF8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>Other:</w:t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1B239907" w14:textId="570E17CC" w:rsidR="00575B61" w:rsidRPr="00135EF8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3FB260B5" w14:textId="3F1F356E" w:rsidR="00575B61" w:rsidRPr="00135EF8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3934DE50" w14:textId="7E861D73" w:rsidR="00575B61" w:rsidRPr="00135EF8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3C4185BE" w14:textId="11F76802" w:rsidR="00575B61" w:rsidRPr="00135EF8" w:rsidRDefault="00575B61" w:rsidP="0097499D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484EDF1C" w14:textId="77777777" w:rsidR="00542B24" w:rsidRPr="00135EF8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  <w:u w:val="single"/>
        </w:rPr>
        <w:t>Sealing</w:t>
      </w:r>
      <w:r w:rsidRPr="00135EF8">
        <w:rPr>
          <w:rFonts w:ascii="Arial" w:hAnsi="Arial" w:cs="Arial"/>
          <w:sz w:val="22"/>
          <w:szCs w:val="22"/>
        </w:rPr>
        <w:t>:</w:t>
      </w:r>
    </w:p>
    <w:p w14:paraId="38B4AC55" w14:textId="4FEBAEED" w:rsidR="00575B61" w:rsidRPr="00135EF8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  <w:u w:val="single"/>
          <w:lang w:val="ru"/>
        </w:rPr>
        <w:t>Запечатывание:</w:t>
      </w:r>
    </w:p>
    <w:p w14:paraId="1047A1E4" w14:textId="77777777" w:rsidR="00542B24" w:rsidRPr="00135EF8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respondent has </w:t>
      </w:r>
      <w:r w:rsidRPr="00135EF8">
        <w:rPr>
          <w:rFonts w:ascii="Arial" w:hAnsi="Arial" w:cs="Arial"/>
          <w:b/>
          <w:bCs/>
          <w:sz w:val="22"/>
          <w:szCs w:val="22"/>
        </w:rPr>
        <w:t>not met the specific requirements to seal</w:t>
      </w:r>
      <w:r w:rsidRPr="00135EF8">
        <w:rPr>
          <w:rFonts w:ascii="Arial" w:hAnsi="Arial" w:cs="Arial"/>
          <w:sz w:val="22"/>
          <w:szCs w:val="22"/>
        </w:rPr>
        <w:t xml:space="preserve"> the Extreme Risk Protection Order case</w:t>
      </w:r>
    </w:p>
    <w:p w14:paraId="0643F859" w14:textId="033A6C84" w:rsidR="0017184F" w:rsidRPr="00135EF8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Ответчик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 отвечает особым требованиям, необходимым для запечатывания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защитного приказа в связи с чрезвычайной опасностью.</w:t>
      </w:r>
    </w:p>
    <w:p w14:paraId="0A1144F9" w14:textId="77777777" w:rsidR="00542B24" w:rsidRPr="00135EF8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>Other:</w:t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789B1C09" w14:textId="5D32E162" w:rsidR="00575B61" w:rsidRPr="00135EF8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718F7DD4" w14:textId="642BD89C" w:rsidR="00575B61" w:rsidRPr="00135EF8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28DB11E6" w14:textId="6748DC34" w:rsidR="00575B61" w:rsidRPr="00135EF8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33E688AC" w14:textId="77777777" w:rsidR="00542B24" w:rsidRPr="00135EF8" w:rsidRDefault="00A761C7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b/>
          <w:i/>
          <w:sz w:val="22"/>
          <w:szCs w:val="22"/>
        </w:rPr>
      </w:pPr>
      <w:r w:rsidRPr="00135EF8">
        <w:rPr>
          <w:rFonts w:ascii="Arial" w:hAnsi="Arial" w:cs="Arial"/>
          <w:b/>
          <w:bCs/>
          <w:i/>
          <w:iCs/>
          <w:sz w:val="22"/>
          <w:szCs w:val="22"/>
        </w:rPr>
        <w:t>The court orders that:</w:t>
      </w:r>
    </w:p>
    <w:p w14:paraId="774A5CF9" w14:textId="73AE6347" w:rsidR="007A2823" w:rsidRPr="00135EF8" w:rsidRDefault="00542B24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 приказывает:</w:t>
      </w:r>
    </w:p>
    <w:p w14:paraId="67082F1E" w14:textId="77777777" w:rsidR="00542B24" w:rsidRPr="00135EF8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request for a </w:t>
      </w:r>
      <w:r w:rsidRPr="00135EF8">
        <w:rPr>
          <w:rFonts w:ascii="Arial" w:hAnsi="Arial" w:cs="Arial"/>
          <w:b/>
          <w:bCs/>
          <w:sz w:val="22"/>
          <w:szCs w:val="22"/>
        </w:rPr>
        <w:t>temporary order</w:t>
      </w:r>
      <w:r w:rsidRPr="00135EF8">
        <w:rPr>
          <w:rFonts w:ascii="Arial" w:hAnsi="Arial" w:cs="Arial"/>
          <w:sz w:val="22"/>
          <w:szCs w:val="22"/>
        </w:rPr>
        <w:t xml:space="preserve"> is denied and the case is dismissed.</w:t>
      </w:r>
    </w:p>
    <w:p w14:paraId="7ADDB40A" w14:textId="162CC6C8" w:rsidR="00942B0D" w:rsidRPr="00135EF8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Запрос о вынесении временного приказа отклонен, дело закрыто.</w:t>
      </w:r>
    </w:p>
    <w:p w14:paraId="56336EEB" w14:textId="77777777" w:rsidR="00542B24" w:rsidRPr="00135EF8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request for a </w:t>
      </w:r>
      <w:r w:rsidRPr="00135EF8">
        <w:rPr>
          <w:rFonts w:ascii="Arial" w:hAnsi="Arial" w:cs="Arial"/>
          <w:b/>
          <w:bCs/>
          <w:sz w:val="22"/>
          <w:szCs w:val="22"/>
        </w:rPr>
        <w:t xml:space="preserve">full order </w:t>
      </w:r>
      <w:r w:rsidRPr="00135EF8">
        <w:rPr>
          <w:rFonts w:ascii="Arial" w:hAnsi="Arial" w:cs="Arial"/>
          <w:sz w:val="22"/>
          <w:szCs w:val="22"/>
        </w:rPr>
        <w:t>is denied, and the petition is dismissed. Any previously entered temporary order expires at ______________a.m./p.m. today.</w:t>
      </w:r>
    </w:p>
    <w:p w14:paraId="2650DFF1" w14:textId="0E3A4193" w:rsidR="009D614A" w:rsidRPr="00135EF8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ru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Запрос о вынесении полного приказа отклонен, в удовлетворении ходатайства отказано. Срок действия любого ранее выданного временного приказа истекает сегодня в </w:t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    утра/дня (вечера).</w:t>
      </w:r>
    </w:p>
    <w:p w14:paraId="7657F873" w14:textId="77777777" w:rsidR="00542B24" w:rsidRPr="00135EF8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2"/>
          <w:szCs w:val="22"/>
        </w:rPr>
        <w:tab/>
        <w:t xml:space="preserve">The request for a </w:t>
      </w:r>
      <w:r w:rsidRPr="00135EF8">
        <w:rPr>
          <w:rFonts w:ascii="Arial" w:hAnsi="Arial" w:cs="Arial"/>
          <w:b/>
          <w:bCs/>
          <w:sz w:val="22"/>
          <w:szCs w:val="22"/>
        </w:rPr>
        <w:t>temporary order is denied and the clerk is directed to set a hearin</w:t>
      </w:r>
      <w:r w:rsidRPr="00135EF8">
        <w:rPr>
          <w:rFonts w:ascii="Arial" w:hAnsi="Arial" w:cs="Arial"/>
          <w:sz w:val="22"/>
          <w:szCs w:val="22"/>
        </w:rPr>
        <w:t>g on the petition.</w:t>
      </w:r>
    </w:p>
    <w:p w14:paraId="07ABE138" w14:textId="21A4B26C" w:rsidR="007E7EAE" w:rsidRPr="00135EF8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Запрос на выдачу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временного приказа отклонен и судебному секретарю приказано назначить слушание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для рассмотрения ходатайства.</w:t>
      </w:r>
    </w:p>
    <w:p w14:paraId="1F5E7F1E" w14:textId="77777777" w:rsidR="00542B24" w:rsidRPr="00135EF8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request before the court is denied, provided that </w:t>
      </w:r>
      <w:r w:rsidRPr="00135EF8">
        <w:rPr>
          <w:rFonts w:ascii="Arial" w:hAnsi="Arial" w:cs="Arial"/>
          <w:b/>
          <w:bCs/>
          <w:sz w:val="22"/>
          <w:szCs w:val="22"/>
        </w:rPr>
        <w:t>it may be renewed after notice</w:t>
      </w:r>
      <w:r w:rsidRPr="00135EF8">
        <w:rPr>
          <w:rFonts w:ascii="Arial" w:hAnsi="Arial" w:cs="Arial"/>
          <w:sz w:val="22"/>
          <w:szCs w:val="22"/>
        </w:rPr>
        <w:t xml:space="preserve"> has been provided to the opposing party according to the Civil Rules.</w:t>
      </w:r>
    </w:p>
    <w:p w14:paraId="67EBCB74" w14:textId="466E40A7" w:rsidR="00C24B0D" w:rsidRPr="00135EF8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В удовлетворении ходатайства перед судом отказано, при условии, что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оно может быть возобновлено после уведомления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противной стороны в соответствии с Гражданскими правилами.</w:t>
      </w:r>
    </w:p>
    <w:p w14:paraId="66B2E3B0" w14:textId="77777777" w:rsidR="00542B24" w:rsidRPr="00135EF8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lastRenderedPageBreak/>
        <w:t>[  ]</w:t>
      </w:r>
      <w:r w:rsidRPr="00135EF8">
        <w:rPr>
          <w:rFonts w:ascii="Arial" w:hAnsi="Arial" w:cs="Arial"/>
          <w:sz w:val="22"/>
          <w:szCs w:val="22"/>
        </w:rPr>
        <w:tab/>
        <w:t xml:space="preserve">The request to </w:t>
      </w:r>
      <w:r w:rsidRPr="00135EF8">
        <w:rPr>
          <w:rFonts w:ascii="Arial" w:hAnsi="Arial" w:cs="Arial"/>
          <w:b/>
          <w:bCs/>
          <w:sz w:val="22"/>
          <w:szCs w:val="22"/>
        </w:rPr>
        <w:t>modify, terminate, or renew</w:t>
      </w:r>
      <w:r w:rsidRPr="00135EF8">
        <w:rPr>
          <w:rFonts w:ascii="Arial" w:hAnsi="Arial" w:cs="Arial"/>
          <w:sz w:val="22"/>
          <w:szCs w:val="22"/>
        </w:rPr>
        <w:t xml:space="preserve"> the order dated _____________________ is denied.</w:t>
      </w:r>
    </w:p>
    <w:p w14:paraId="5BE8FE20" w14:textId="3FD66CB4" w:rsidR="009D614A" w:rsidRPr="00135EF8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Просьба об изменении, прекращении или продлении действия приказа, выданного (дата) </w:t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       отклоняется.</w:t>
      </w:r>
    </w:p>
    <w:p w14:paraId="42B7A610" w14:textId="77777777" w:rsidR="00542B24" w:rsidRPr="00135EF8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</w:t>
      </w:r>
      <w:r w:rsidRPr="00135EF8">
        <w:rPr>
          <w:rFonts w:ascii="Arial" w:hAnsi="Arial" w:cs="Arial"/>
          <w:b/>
          <w:bCs/>
          <w:sz w:val="22"/>
          <w:szCs w:val="22"/>
        </w:rPr>
        <w:t>request to seal</w:t>
      </w:r>
      <w:r w:rsidRPr="00135EF8">
        <w:rPr>
          <w:rFonts w:ascii="Arial" w:hAnsi="Arial" w:cs="Arial"/>
          <w:sz w:val="22"/>
          <w:szCs w:val="22"/>
        </w:rPr>
        <w:t xml:space="preserve"> is denied.</w:t>
      </w:r>
    </w:p>
    <w:p w14:paraId="1469FB6D" w14:textId="64256BD6" w:rsidR="00840A24" w:rsidRPr="00135EF8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Запрос на запечатывание информации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отклонен.</w:t>
      </w:r>
    </w:p>
    <w:p w14:paraId="7E138D72" w14:textId="77777777" w:rsidR="00542B24" w:rsidRPr="00135EF8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If any </w:t>
      </w:r>
      <w:r w:rsidRPr="00135EF8">
        <w:rPr>
          <w:rFonts w:ascii="Arial" w:hAnsi="Arial" w:cs="Arial"/>
          <w:b/>
          <w:bCs/>
          <w:sz w:val="22"/>
          <w:szCs w:val="22"/>
        </w:rPr>
        <w:t>firearms have been surrendered</w:t>
      </w:r>
      <w:r w:rsidRPr="00135EF8">
        <w:rPr>
          <w:rFonts w:ascii="Arial" w:hAnsi="Arial" w:cs="Arial"/>
          <w:sz w:val="22"/>
          <w:szCs w:val="22"/>
        </w:rPr>
        <w:t xml:space="preserve"> under this cause number, they shall be released to the respondent, absent some other legal reason that may exist prohibiting the respondent from possessing them.</w:t>
      </w:r>
    </w:p>
    <w:p w14:paraId="40DF4A5B" w14:textId="40B25A41" w:rsidR="00BD6636" w:rsidRPr="00135EF8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Если какое бы то ни было </w:t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огнестрельное оружие было сдано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по данному номеру дела, оно должно быть выдано ответчику, если нет других законных оснований, запрещающих ему владеть им.</w:t>
      </w:r>
    </w:p>
    <w:p w14:paraId="644BF4D2" w14:textId="77777777" w:rsidR="00542B24" w:rsidRPr="00135EF8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[  ]</w:t>
      </w:r>
      <w:r w:rsidRPr="00135EF8">
        <w:rPr>
          <w:rFonts w:ascii="Arial" w:hAnsi="Arial" w:cs="Arial"/>
          <w:sz w:val="20"/>
        </w:rPr>
        <w:tab/>
      </w:r>
      <w:r w:rsidRPr="00135EF8">
        <w:rPr>
          <w:rFonts w:ascii="Arial" w:hAnsi="Arial" w:cs="Arial"/>
          <w:sz w:val="22"/>
          <w:szCs w:val="22"/>
        </w:rPr>
        <w:t xml:space="preserve">The </w:t>
      </w:r>
      <w:r w:rsidRPr="00135EF8">
        <w:rPr>
          <w:rFonts w:ascii="Arial" w:hAnsi="Arial" w:cs="Arial"/>
          <w:b/>
          <w:bCs/>
          <w:sz w:val="22"/>
          <w:szCs w:val="22"/>
        </w:rPr>
        <w:t>parties are directed to appear</w:t>
      </w:r>
      <w:r w:rsidRPr="00135EF8">
        <w:rPr>
          <w:rFonts w:ascii="Arial" w:hAnsi="Arial" w:cs="Arial"/>
          <w:sz w:val="22"/>
          <w:szCs w:val="22"/>
        </w:rPr>
        <w:t xml:space="preserve"> for a hearing as shown on page one.</w:t>
      </w:r>
    </w:p>
    <w:p w14:paraId="51346305" w14:textId="0CDA4001" w:rsidR="00B1615D" w:rsidRPr="00135EF8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Сторонам приказано явиться</w:t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на слушание дела, согласно инструкциям, указанным на первой странице .</w:t>
      </w:r>
    </w:p>
    <w:p w14:paraId="7E102B3E" w14:textId="77777777" w:rsidR="00542B24" w:rsidRPr="00135EF8" w:rsidRDefault="00734CC5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7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 xml:space="preserve">The requesting party shall </w:t>
      </w:r>
      <w:proofErr w:type="gramStart"/>
      <w:r w:rsidRPr="00135EF8">
        <w:rPr>
          <w:rFonts w:ascii="Arial" w:hAnsi="Arial" w:cs="Arial"/>
          <w:sz w:val="22"/>
          <w:szCs w:val="22"/>
        </w:rPr>
        <w:t>make arrangements</w:t>
      </w:r>
      <w:proofErr w:type="gramEnd"/>
      <w:r w:rsidRPr="00135EF8">
        <w:rPr>
          <w:rFonts w:ascii="Arial" w:hAnsi="Arial" w:cs="Arial"/>
          <w:sz w:val="22"/>
          <w:szCs w:val="22"/>
        </w:rPr>
        <w:t xml:space="preserve"> for service of the petition/motion and this order on </w:t>
      </w:r>
      <w:r w:rsidRPr="00135EF8">
        <w:rPr>
          <w:rFonts w:ascii="Arial" w:hAnsi="Arial" w:cs="Arial"/>
          <w:i/>
          <w:iCs/>
          <w:sz w:val="22"/>
          <w:szCs w:val="22"/>
        </w:rPr>
        <w:t>(Name)</w:t>
      </w:r>
      <w:r w:rsidRPr="00135EF8">
        <w:rPr>
          <w:rFonts w:ascii="Arial" w:hAnsi="Arial" w:cs="Arial"/>
          <w:sz w:val="22"/>
          <w:szCs w:val="22"/>
        </w:rPr>
        <w:t>_______________________________________________________ by</w:t>
      </w:r>
      <w:r w:rsidRPr="00135EF8">
        <w:rPr>
          <w:rFonts w:ascii="Arial" w:hAnsi="Arial" w:cs="Arial"/>
          <w:sz w:val="22"/>
          <w:szCs w:val="22"/>
        </w:rPr>
        <w:br/>
        <w:t>law enforcement, professional process server, a person who is 18 or older, competent to be a witness, and not a party to the case. A Proof of Service shall be filed with the clerk at or before the hearing.</w:t>
      </w:r>
    </w:p>
    <w:p w14:paraId="61C7881D" w14:textId="6FDCDD27" w:rsidR="00D94275" w:rsidRPr="00135EF8" w:rsidRDefault="00542B24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7"/>
        <w:rPr>
          <w:rFonts w:ascii="Arial" w:hAnsi="Arial" w:cs="Arial"/>
          <w:i/>
          <w:iCs/>
          <w:sz w:val="22"/>
          <w:szCs w:val="22"/>
          <w:lang w:val="ru"/>
        </w:rPr>
      </w:pPr>
      <w:r w:rsidRPr="00135EF8">
        <w:rPr>
          <w:rFonts w:ascii="Arial" w:hAnsi="Arial" w:cs="Arial"/>
          <w:i/>
          <w:iCs/>
          <w:sz w:val="22"/>
          <w:szCs w:val="22"/>
          <w:lang w:val="ru"/>
        </w:rPr>
        <w:t>Запрашивающая сторона должна принять меры для вручения ходатайства/прошения и настоящего приказа (имя и фамилия)</w:t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     </w:t>
      </w:r>
      <w:r w:rsidRPr="00135EF8">
        <w:rPr>
          <w:rFonts w:ascii="Arial" w:hAnsi="Arial" w:cs="Arial"/>
          <w:sz w:val="22"/>
          <w:szCs w:val="22"/>
          <w:lang w:val="ru"/>
        </w:rPr>
        <w:br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правоохранительными органами, профессиональным судебным исполнителем, лицом, достигшим 18 лет, способным быть свидетелем и не являющимся стороной по делу. Свидетельство о вручении должно быть подано судебному секретарю на слушании или до него.</w:t>
      </w:r>
    </w:p>
    <w:p w14:paraId="01080175" w14:textId="77777777" w:rsidR="00542B24" w:rsidRPr="00135EF8" w:rsidRDefault="00C24B0D" w:rsidP="006C34AC">
      <w:pPr>
        <w:tabs>
          <w:tab w:val="left" w:pos="4140"/>
          <w:tab w:val="left" w:pos="4680"/>
          <w:tab w:val="left" w:pos="8640"/>
        </w:tabs>
        <w:spacing w:before="120"/>
        <w:ind w:left="540"/>
        <w:rPr>
          <w:rFonts w:ascii="Arial" w:hAnsi="Arial" w:cs="Arial"/>
          <w:i/>
          <w:sz w:val="22"/>
          <w:szCs w:val="22"/>
        </w:rPr>
      </w:pPr>
      <w:r w:rsidRPr="00135EF8">
        <w:rPr>
          <w:rFonts w:ascii="Arial" w:hAnsi="Arial" w:cs="Arial"/>
          <w:b/>
          <w:bCs/>
          <w:i/>
          <w:iCs/>
          <w:sz w:val="22"/>
          <w:szCs w:val="22"/>
        </w:rPr>
        <w:t>Failure to Appear at the Hearing May Result in the Court Granting All of the Relief Requested in the Petition or Motion</w:t>
      </w:r>
      <w:r w:rsidRPr="00135EF8">
        <w:rPr>
          <w:rFonts w:ascii="Arial" w:hAnsi="Arial" w:cs="Arial"/>
          <w:i/>
          <w:iCs/>
          <w:sz w:val="22"/>
          <w:szCs w:val="22"/>
        </w:rPr>
        <w:t>.</w:t>
      </w:r>
    </w:p>
    <w:p w14:paraId="3EBD9D72" w14:textId="6AA2BB7D" w:rsidR="00C24B0D" w:rsidRPr="00135EF8" w:rsidRDefault="00542B24" w:rsidP="006C34AC">
      <w:pPr>
        <w:tabs>
          <w:tab w:val="left" w:pos="4140"/>
          <w:tab w:val="left" w:pos="4680"/>
          <w:tab w:val="left" w:pos="8640"/>
        </w:tabs>
        <w:ind w:left="540"/>
        <w:rPr>
          <w:rFonts w:ascii="Arial" w:hAnsi="Arial" w:cs="Arial"/>
          <w:b/>
          <w:i/>
          <w:iCs/>
          <w:sz w:val="22"/>
          <w:szCs w:val="22"/>
        </w:rPr>
      </w:pP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Неявка на слушание может привести к тому, что суд удовлетворит все просьбы, содержащиеся в ходатайстве или обращении.</w:t>
      </w:r>
    </w:p>
    <w:p w14:paraId="3305E849" w14:textId="77777777" w:rsidR="00542B24" w:rsidRPr="00135EF8" w:rsidRDefault="00C24B0D" w:rsidP="006C34AC">
      <w:pPr>
        <w:tabs>
          <w:tab w:val="left" w:pos="810"/>
          <w:tab w:val="left" w:pos="4140"/>
          <w:tab w:val="left" w:pos="4680"/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This order is dated and signed in open court.</w:t>
      </w:r>
    </w:p>
    <w:p w14:paraId="0B4E013F" w14:textId="12E541BD" w:rsidR="00C24B0D" w:rsidRPr="00135EF8" w:rsidRDefault="00542B24" w:rsidP="006C34AC">
      <w:pPr>
        <w:tabs>
          <w:tab w:val="left" w:pos="810"/>
          <w:tab w:val="left" w:pos="4140"/>
          <w:tab w:val="left" w:pos="4680"/>
          <w:tab w:val="left" w:pos="8640"/>
        </w:tabs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  <w:lang w:val="ru"/>
        </w:rPr>
        <w:t>Данный приказ датирован и подписан на открытом судебном заседании.</w:t>
      </w:r>
    </w:p>
    <w:p w14:paraId="0D981619" w14:textId="77777777" w:rsidR="00542B24" w:rsidRPr="00135EF8" w:rsidRDefault="007A2823" w:rsidP="006C34AC">
      <w:pPr>
        <w:tabs>
          <w:tab w:val="left" w:pos="2070"/>
          <w:tab w:val="left" w:pos="432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</w:rPr>
        <w:t>Date:</w:t>
      </w:r>
      <w:r w:rsidRPr="00135EF8">
        <w:rPr>
          <w:rFonts w:ascii="Arial" w:hAnsi="Arial" w:cs="Arial"/>
          <w:sz w:val="22"/>
          <w:szCs w:val="22"/>
          <w:u w:val="single"/>
        </w:rPr>
        <w:tab/>
      </w:r>
      <w:r w:rsidRPr="00135EF8">
        <w:rPr>
          <w:rFonts w:ascii="Arial" w:hAnsi="Arial" w:cs="Arial"/>
          <w:i/>
          <w:iCs/>
          <w:sz w:val="22"/>
          <w:szCs w:val="22"/>
        </w:rPr>
        <w:t>/</w:t>
      </w:r>
      <w:r w:rsidRPr="00135EF8">
        <w:rPr>
          <w:rFonts w:ascii="Arial" w:hAnsi="Arial" w:cs="Arial"/>
          <w:sz w:val="22"/>
          <w:szCs w:val="22"/>
        </w:rPr>
        <w:t xml:space="preserve">Time </w:t>
      </w:r>
      <w:r w:rsidRPr="00135EF8">
        <w:rPr>
          <w:rFonts w:ascii="Arial" w:hAnsi="Arial" w:cs="Arial"/>
          <w:sz w:val="22"/>
          <w:szCs w:val="22"/>
          <w:u w:val="single"/>
        </w:rPr>
        <w:tab/>
      </w:r>
      <w:r w:rsidRPr="00135EF8">
        <w:rPr>
          <w:rFonts w:ascii="Arial" w:hAnsi="Arial" w:cs="Arial"/>
          <w:sz w:val="22"/>
          <w:szCs w:val="22"/>
        </w:rPr>
        <w:tab/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39C5071D" w14:textId="2B270A2A" w:rsidR="00542B24" w:rsidRPr="00135EF8" w:rsidRDefault="00542B24" w:rsidP="00135EF8">
      <w:pPr>
        <w:tabs>
          <w:tab w:val="left" w:pos="2070"/>
          <w:tab w:val="left" w:pos="4320"/>
          <w:tab w:val="left" w:pos="486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135EF8">
        <w:rPr>
          <w:rFonts w:ascii="Arial" w:hAnsi="Arial" w:cs="Arial"/>
          <w:i/>
          <w:iCs/>
          <w:sz w:val="22"/>
          <w:szCs w:val="22"/>
          <w:lang w:val="ru"/>
        </w:rPr>
        <w:t>Дата:</w:t>
      </w:r>
      <w:r w:rsidRPr="00135EF8">
        <w:rPr>
          <w:rFonts w:ascii="Arial" w:hAnsi="Arial" w:cs="Arial"/>
          <w:sz w:val="22"/>
          <w:szCs w:val="22"/>
          <w:lang w:val="ru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/время </w:t>
      </w:r>
      <w:r w:rsidR="00135EF8" w:rsidRPr="00135EF8">
        <w:rPr>
          <w:rFonts w:ascii="Arial" w:hAnsi="Arial" w:cs="Arial"/>
          <w:i/>
          <w:iCs/>
          <w:sz w:val="22"/>
          <w:szCs w:val="22"/>
        </w:rPr>
        <w:tab/>
      </w:r>
      <w:r w:rsidR="00135EF8" w:rsidRPr="00135EF8">
        <w:rPr>
          <w:rFonts w:ascii="Arial" w:hAnsi="Arial" w:cs="Arial"/>
          <w:i/>
          <w:iCs/>
          <w:sz w:val="22"/>
          <w:szCs w:val="22"/>
        </w:rPr>
        <w:tab/>
      </w:r>
      <w:r w:rsidR="007A2823" w:rsidRPr="00135EF8">
        <w:rPr>
          <w:rFonts w:ascii="Arial" w:hAnsi="Arial" w:cs="Arial"/>
          <w:b/>
          <w:bCs/>
          <w:sz w:val="22"/>
          <w:szCs w:val="22"/>
        </w:rPr>
        <w:t>Judge/Pro Tem/Commissioner</w:t>
      </w:r>
    </w:p>
    <w:p w14:paraId="74D517C9" w14:textId="1EA47B33" w:rsidR="007A2823" w:rsidRPr="00135EF8" w:rsidRDefault="00542B24" w:rsidP="006C34AC">
      <w:pPr>
        <w:tabs>
          <w:tab w:val="left" w:pos="4860"/>
        </w:tabs>
        <w:rPr>
          <w:rFonts w:ascii="Arial" w:hAnsi="Arial" w:cs="Arial"/>
          <w:b/>
          <w:i/>
          <w:iCs/>
          <w:sz w:val="22"/>
          <w:szCs w:val="22"/>
        </w:rPr>
      </w:pPr>
      <w:r w:rsidRPr="00135EF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5EF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Судья/временный судья/мировой судья</w:t>
      </w:r>
    </w:p>
    <w:p w14:paraId="2DFE7534" w14:textId="4855238E" w:rsidR="007845FD" w:rsidRPr="00135EF8" w:rsidRDefault="007845FD" w:rsidP="0097499D">
      <w:pPr>
        <w:tabs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b/>
          <w:bCs/>
          <w:sz w:val="22"/>
          <w:szCs w:val="22"/>
        </w:rPr>
        <w:tab/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3CA702E7" w14:textId="77777777" w:rsidR="00542B24" w:rsidRPr="00135EF8" w:rsidRDefault="007845FD" w:rsidP="006C34AC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b/>
          <w:bCs/>
          <w:sz w:val="22"/>
          <w:szCs w:val="22"/>
        </w:rPr>
        <w:tab/>
      </w:r>
      <w:r w:rsidRPr="00135EF8">
        <w:rPr>
          <w:rFonts w:ascii="Arial" w:hAnsi="Arial" w:cs="Arial"/>
          <w:sz w:val="22"/>
          <w:szCs w:val="22"/>
        </w:rPr>
        <w:t>Print Judge/Pro Tem/Commissioner Name</w:t>
      </w:r>
    </w:p>
    <w:p w14:paraId="15E3170C" w14:textId="55DF046F" w:rsidR="007845FD" w:rsidRDefault="00542B24" w:rsidP="006C34AC">
      <w:pPr>
        <w:tabs>
          <w:tab w:val="left" w:pos="4860"/>
        </w:tabs>
        <w:rPr>
          <w:rFonts w:ascii="Arial" w:hAnsi="Arial" w:cs="Arial"/>
          <w:i/>
          <w:iCs/>
          <w:sz w:val="22"/>
          <w:szCs w:val="22"/>
          <w:lang w:val="ru"/>
        </w:rPr>
      </w:pPr>
      <w:r w:rsidRPr="00135EF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 xml:space="preserve">Имя судьи / мирового судьи печатными </w:t>
      </w:r>
      <w:r w:rsidR="00135EF8">
        <w:rPr>
          <w:rFonts w:ascii="Arial" w:hAnsi="Arial" w:cs="Arial"/>
          <w:i/>
          <w:iCs/>
          <w:sz w:val="22"/>
          <w:szCs w:val="22"/>
        </w:rPr>
        <w:tab/>
      </w:r>
      <w:r w:rsidRPr="00135EF8">
        <w:rPr>
          <w:rFonts w:ascii="Arial" w:hAnsi="Arial" w:cs="Arial"/>
          <w:i/>
          <w:iCs/>
          <w:sz w:val="22"/>
          <w:szCs w:val="22"/>
          <w:lang w:val="ru"/>
        </w:rPr>
        <w:t>буквами</w:t>
      </w:r>
    </w:p>
    <w:p w14:paraId="67B9F3C3" w14:textId="77777777" w:rsidR="00302F7A" w:rsidRPr="00135EF8" w:rsidRDefault="00302F7A" w:rsidP="006C34AC">
      <w:pPr>
        <w:tabs>
          <w:tab w:val="left" w:pos="4860"/>
        </w:tabs>
        <w:rPr>
          <w:rFonts w:ascii="Arial" w:hAnsi="Arial" w:cs="Arial"/>
          <w:i/>
          <w:iCs/>
          <w:sz w:val="22"/>
          <w:szCs w:val="22"/>
        </w:rPr>
      </w:pPr>
    </w:p>
    <w:p w14:paraId="5031464C" w14:textId="77777777" w:rsidR="00542B24" w:rsidRPr="00135EF8" w:rsidRDefault="00BD6636" w:rsidP="006C34AC">
      <w:pPr>
        <w:tabs>
          <w:tab w:val="left" w:pos="4140"/>
          <w:tab w:val="left" w:pos="4680"/>
          <w:tab w:val="left" w:pos="8640"/>
        </w:tabs>
        <w:spacing w:before="60"/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I acknowledge receipt of a copy of this order:</w:t>
      </w:r>
    </w:p>
    <w:p w14:paraId="43F7E1F4" w14:textId="2DF0E81C" w:rsidR="00BD6636" w:rsidRPr="00135EF8" w:rsidRDefault="00542B24" w:rsidP="006C34AC">
      <w:pPr>
        <w:tabs>
          <w:tab w:val="left" w:pos="4140"/>
          <w:tab w:val="left" w:pos="4680"/>
          <w:tab w:val="left" w:pos="8640"/>
        </w:tabs>
        <w:spacing w:after="240"/>
        <w:rPr>
          <w:rFonts w:ascii="Arial" w:hAnsi="Arial" w:cs="Arial"/>
          <w:i/>
          <w:iCs/>
          <w:sz w:val="22"/>
          <w:szCs w:val="22"/>
        </w:rPr>
      </w:pPr>
      <w:r w:rsidRPr="00135EF8">
        <w:rPr>
          <w:rFonts w:ascii="Arial" w:hAnsi="Arial" w:cs="Arial"/>
          <w:i/>
          <w:iCs/>
          <w:sz w:val="22"/>
          <w:szCs w:val="22"/>
          <w:lang w:val="ru"/>
        </w:rPr>
        <w:t>Я подтверждаю получение копии данного приказа:</w:t>
      </w:r>
    </w:p>
    <w:p w14:paraId="17A42921" w14:textId="62E0B04F" w:rsidR="007A2823" w:rsidRPr="00135EF8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135EF8">
        <w:rPr>
          <w:rFonts w:ascii="Arial" w:hAnsi="Arial" w:cs="Arial"/>
          <w:sz w:val="22"/>
          <w:szCs w:val="22"/>
        </w:rPr>
        <w:tab/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6BB9BC5F" w14:textId="77777777" w:rsidR="00542B24" w:rsidRPr="00135EF8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Signature of Respondent/Lawyer</w:t>
      </w:r>
      <w:r w:rsidRPr="00135EF8">
        <w:rPr>
          <w:rFonts w:ascii="Arial" w:hAnsi="Arial" w:cs="Arial"/>
          <w:sz w:val="22"/>
          <w:szCs w:val="22"/>
        </w:rPr>
        <w:tab/>
        <w:t>WSBA No.</w:t>
      </w:r>
      <w:r w:rsidRPr="00135EF8">
        <w:rPr>
          <w:rFonts w:ascii="Arial" w:hAnsi="Arial" w:cs="Arial"/>
          <w:sz w:val="22"/>
          <w:szCs w:val="22"/>
        </w:rPr>
        <w:tab/>
        <w:t>Print Name</w:t>
      </w:r>
      <w:r w:rsidRPr="00135EF8">
        <w:rPr>
          <w:rFonts w:ascii="Arial" w:hAnsi="Arial" w:cs="Arial"/>
          <w:sz w:val="22"/>
          <w:szCs w:val="22"/>
        </w:rPr>
        <w:tab/>
        <w:t>Date</w:t>
      </w:r>
    </w:p>
    <w:p w14:paraId="0FCAA883" w14:textId="306D16A0" w:rsidR="00BD6636" w:rsidRPr="00135EF8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spacing w:after="240"/>
        <w:rPr>
          <w:rFonts w:ascii="Arial" w:hAnsi="Arial" w:cs="Arial"/>
          <w:i/>
          <w:iCs/>
          <w:sz w:val="21"/>
          <w:szCs w:val="21"/>
        </w:rPr>
      </w:pPr>
      <w:r w:rsidRPr="00135EF8">
        <w:rPr>
          <w:rFonts w:ascii="Arial" w:hAnsi="Arial" w:cs="Arial"/>
          <w:i/>
          <w:iCs/>
          <w:sz w:val="21"/>
          <w:szCs w:val="21"/>
          <w:lang w:val="ru"/>
        </w:rPr>
        <w:t>Подпись ответчика/адвоката</w:t>
      </w:r>
      <w:r w:rsidRPr="00135EF8">
        <w:rPr>
          <w:rFonts w:ascii="Arial" w:hAnsi="Arial" w:cs="Arial"/>
          <w:sz w:val="21"/>
          <w:szCs w:val="21"/>
          <w:lang w:val="ru"/>
        </w:rPr>
        <w:tab/>
      </w:r>
      <w:r w:rsidRPr="00135EF8">
        <w:rPr>
          <w:rFonts w:ascii="Arial" w:hAnsi="Arial" w:cs="Arial"/>
          <w:i/>
          <w:iCs/>
          <w:sz w:val="21"/>
          <w:szCs w:val="21"/>
          <w:lang w:val="ru"/>
        </w:rPr>
        <w:t>№ WSBA</w:t>
      </w:r>
      <w:r w:rsidRPr="00135EF8">
        <w:rPr>
          <w:rFonts w:ascii="Arial" w:hAnsi="Arial" w:cs="Arial"/>
          <w:sz w:val="21"/>
          <w:szCs w:val="21"/>
          <w:lang w:val="ru"/>
        </w:rPr>
        <w:tab/>
      </w:r>
      <w:r w:rsidRPr="00135EF8">
        <w:rPr>
          <w:rFonts w:ascii="Arial" w:hAnsi="Arial" w:cs="Arial"/>
          <w:i/>
          <w:iCs/>
          <w:sz w:val="21"/>
          <w:szCs w:val="21"/>
          <w:lang w:val="ru"/>
        </w:rPr>
        <w:t>Имя и фамилия печатными буквами</w:t>
      </w:r>
      <w:r w:rsidRPr="00135EF8">
        <w:rPr>
          <w:rFonts w:ascii="Arial" w:hAnsi="Arial" w:cs="Arial"/>
          <w:sz w:val="21"/>
          <w:szCs w:val="21"/>
          <w:lang w:val="ru"/>
        </w:rPr>
        <w:tab/>
      </w:r>
      <w:r w:rsidRPr="00135EF8">
        <w:rPr>
          <w:rFonts w:ascii="Arial" w:hAnsi="Arial" w:cs="Arial"/>
          <w:i/>
          <w:iCs/>
          <w:sz w:val="21"/>
          <w:szCs w:val="21"/>
          <w:lang w:val="ru"/>
        </w:rPr>
        <w:t>Дата</w:t>
      </w:r>
    </w:p>
    <w:p w14:paraId="6CAF750A" w14:textId="701A868B" w:rsidR="00BD6636" w:rsidRPr="00135EF8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35EF8">
        <w:rPr>
          <w:rFonts w:ascii="Arial" w:hAnsi="Arial" w:cs="Arial"/>
          <w:sz w:val="22"/>
          <w:szCs w:val="22"/>
          <w:u w:val="single"/>
        </w:rPr>
        <w:tab/>
      </w:r>
      <w:r w:rsidRPr="00135EF8">
        <w:rPr>
          <w:rFonts w:ascii="Arial" w:hAnsi="Arial" w:cs="Arial"/>
          <w:sz w:val="22"/>
          <w:szCs w:val="22"/>
        </w:rPr>
        <w:tab/>
      </w:r>
      <w:r w:rsidRPr="00135EF8">
        <w:rPr>
          <w:rFonts w:ascii="Arial" w:hAnsi="Arial" w:cs="Arial"/>
          <w:sz w:val="22"/>
          <w:szCs w:val="22"/>
          <w:u w:val="single"/>
        </w:rPr>
        <w:tab/>
      </w:r>
    </w:p>
    <w:p w14:paraId="2534E4F2" w14:textId="77777777" w:rsidR="00542B24" w:rsidRPr="00135EF8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sz w:val="22"/>
          <w:szCs w:val="22"/>
        </w:rPr>
      </w:pPr>
      <w:r w:rsidRPr="00135EF8">
        <w:rPr>
          <w:rFonts w:ascii="Arial" w:hAnsi="Arial" w:cs="Arial"/>
          <w:sz w:val="22"/>
          <w:szCs w:val="22"/>
        </w:rPr>
        <w:t>Signature of Petitioner/Lawyer</w:t>
      </w:r>
      <w:r w:rsidRPr="00135EF8">
        <w:rPr>
          <w:rFonts w:ascii="Arial" w:hAnsi="Arial" w:cs="Arial"/>
          <w:sz w:val="22"/>
          <w:szCs w:val="22"/>
        </w:rPr>
        <w:tab/>
        <w:t>WSBA No.</w:t>
      </w:r>
      <w:r w:rsidRPr="00135EF8">
        <w:rPr>
          <w:rFonts w:ascii="Arial" w:hAnsi="Arial" w:cs="Arial"/>
          <w:sz w:val="22"/>
          <w:szCs w:val="22"/>
        </w:rPr>
        <w:tab/>
        <w:t>Print Name</w:t>
      </w:r>
      <w:r w:rsidRPr="00135EF8">
        <w:rPr>
          <w:rFonts w:ascii="Arial" w:hAnsi="Arial" w:cs="Arial"/>
          <w:sz w:val="22"/>
          <w:szCs w:val="22"/>
        </w:rPr>
        <w:tab/>
        <w:t>Date</w:t>
      </w:r>
    </w:p>
    <w:p w14:paraId="2229FD77" w14:textId="2293AAFE" w:rsidR="00BD6636" w:rsidRPr="00135EF8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i/>
          <w:iCs/>
          <w:spacing w:val="-4"/>
          <w:sz w:val="21"/>
          <w:szCs w:val="21"/>
          <w:highlight w:val="yellow"/>
          <w:u w:val="single"/>
        </w:rPr>
      </w:pPr>
      <w:r w:rsidRPr="00135EF8">
        <w:rPr>
          <w:rFonts w:ascii="Arial" w:hAnsi="Arial" w:cs="Arial"/>
          <w:i/>
          <w:iCs/>
          <w:spacing w:val="-4"/>
          <w:sz w:val="21"/>
          <w:szCs w:val="21"/>
          <w:lang w:val="ru"/>
        </w:rPr>
        <w:t>Подпись подателя заявления / адвоката</w:t>
      </w:r>
      <w:r w:rsidR="00135EF8" w:rsidRPr="00135EF8">
        <w:rPr>
          <w:rFonts w:ascii="Arial" w:hAnsi="Arial" w:cs="Arial"/>
          <w:spacing w:val="-4"/>
          <w:sz w:val="21"/>
          <w:szCs w:val="21"/>
        </w:rPr>
        <w:t xml:space="preserve"> </w:t>
      </w:r>
      <w:r w:rsidR="00135EF8">
        <w:rPr>
          <w:rFonts w:ascii="Arial" w:hAnsi="Arial" w:cs="Arial"/>
          <w:spacing w:val="-4"/>
          <w:sz w:val="21"/>
          <w:szCs w:val="21"/>
        </w:rPr>
        <w:t xml:space="preserve"> </w:t>
      </w:r>
      <w:r w:rsidRPr="00135EF8">
        <w:rPr>
          <w:rFonts w:ascii="Arial" w:hAnsi="Arial" w:cs="Arial"/>
          <w:i/>
          <w:iCs/>
          <w:spacing w:val="-4"/>
          <w:sz w:val="21"/>
          <w:szCs w:val="21"/>
          <w:lang w:val="ru"/>
        </w:rPr>
        <w:t>№ WSBA</w:t>
      </w:r>
      <w:r w:rsidR="00135EF8" w:rsidRPr="00135EF8">
        <w:rPr>
          <w:rFonts w:ascii="Arial" w:hAnsi="Arial" w:cs="Arial"/>
          <w:spacing w:val="-4"/>
          <w:sz w:val="21"/>
          <w:szCs w:val="21"/>
        </w:rPr>
        <w:t xml:space="preserve"> </w:t>
      </w:r>
      <w:r w:rsidR="00135EF8">
        <w:rPr>
          <w:rFonts w:ascii="Arial" w:hAnsi="Arial" w:cs="Arial"/>
          <w:spacing w:val="-4"/>
          <w:sz w:val="21"/>
          <w:szCs w:val="21"/>
        </w:rPr>
        <w:t xml:space="preserve"> </w:t>
      </w:r>
      <w:r w:rsidRPr="00135EF8">
        <w:rPr>
          <w:rFonts w:ascii="Arial" w:hAnsi="Arial" w:cs="Arial"/>
          <w:i/>
          <w:iCs/>
          <w:spacing w:val="-4"/>
          <w:sz w:val="21"/>
          <w:szCs w:val="21"/>
          <w:lang w:val="ru"/>
        </w:rPr>
        <w:t>Имя и фамилия печатными буквами</w:t>
      </w:r>
      <w:r w:rsidR="00135EF8" w:rsidRPr="00135EF8">
        <w:rPr>
          <w:rFonts w:ascii="Arial" w:hAnsi="Arial" w:cs="Arial"/>
          <w:spacing w:val="-4"/>
          <w:sz w:val="21"/>
          <w:szCs w:val="21"/>
        </w:rPr>
        <w:t xml:space="preserve"> </w:t>
      </w:r>
      <w:r w:rsidR="00135EF8">
        <w:rPr>
          <w:rFonts w:ascii="Arial" w:hAnsi="Arial" w:cs="Arial"/>
          <w:spacing w:val="-4"/>
          <w:sz w:val="21"/>
          <w:szCs w:val="21"/>
        </w:rPr>
        <w:t xml:space="preserve"> </w:t>
      </w:r>
      <w:r w:rsidRPr="00135EF8">
        <w:rPr>
          <w:rFonts w:ascii="Arial" w:hAnsi="Arial" w:cs="Arial"/>
          <w:i/>
          <w:iCs/>
          <w:spacing w:val="-4"/>
          <w:sz w:val="21"/>
          <w:szCs w:val="21"/>
          <w:lang w:val="ru"/>
        </w:rPr>
        <w:t>Дата</w:t>
      </w:r>
    </w:p>
    <w:sectPr w:rsidR="00BD6636" w:rsidRPr="00135EF8" w:rsidSect="008A4FB3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BC03" w14:textId="77777777" w:rsidR="00DE6961" w:rsidRDefault="00DE6961">
      <w:r>
        <w:separator/>
      </w:r>
    </w:p>
  </w:endnote>
  <w:endnote w:type="continuationSeparator" w:id="0">
    <w:p w14:paraId="5D5ACFF4" w14:textId="77777777" w:rsidR="00DE6961" w:rsidRDefault="00D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5116C" w:rsidRPr="00135EF8" w14:paraId="55FFBD28" w14:textId="77777777" w:rsidTr="00A5116C">
      <w:tc>
        <w:tcPr>
          <w:tcW w:w="3192" w:type="dxa"/>
          <w:shd w:val="clear" w:color="auto" w:fill="auto"/>
        </w:tcPr>
        <w:p w14:paraId="1B69B849" w14:textId="77777777" w:rsidR="00A5116C" w:rsidRPr="00135EF8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35EF8">
            <w:rPr>
              <w:rFonts w:ascii="Arial" w:hAnsi="Arial" w:cs="Arial"/>
              <w:sz w:val="18"/>
              <w:szCs w:val="18"/>
            </w:rPr>
            <w:t>RCW 7.105.225</w:t>
          </w:r>
        </w:p>
        <w:p w14:paraId="41CF9B2A" w14:textId="23BA3F3F" w:rsidR="00A5116C" w:rsidRPr="00135EF8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35EF8">
            <w:rPr>
              <w:rFonts w:ascii="Arial" w:hAnsi="Arial" w:cs="Arial"/>
              <w:i/>
              <w:iCs/>
              <w:sz w:val="18"/>
              <w:szCs w:val="18"/>
            </w:rPr>
            <w:t>Mandatory</w:t>
          </w:r>
          <w:r w:rsidR="00135EF8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135EF8">
            <w:rPr>
              <w:rFonts w:ascii="Arial" w:hAnsi="Arial" w:cs="Arial"/>
              <w:sz w:val="18"/>
              <w:szCs w:val="18"/>
            </w:rPr>
            <w:t>RU</w:t>
          </w:r>
          <w:r w:rsidRPr="00135EF8">
            <w:rPr>
              <w:rFonts w:ascii="Arial" w:hAnsi="Arial" w:cs="Arial"/>
              <w:i/>
              <w:iCs/>
              <w:sz w:val="18"/>
              <w:szCs w:val="18"/>
            </w:rPr>
            <w:t xml:space="preserve"> (07/2022)</w:t>
          </w:r>
          <w:r w:rsidR="00135EF8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135EF8">
            <w:rPr>
              <w:rFonts w:ascii="Arial" w:hAnsi="Arial" w:cs="Arial"/>
              <w:sz w:val="18"/>
              <w:szCs w:val="18"/>
            </w:rPr>
            <w:t>Russian</w:t>
          </w:r>
        </w:p>
        <w:p w14:paraId="54808182" w14:textId="77777777" w:rsidR="00A5116C" w:rsidRPr="00135EF8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35EF8">
            <w:rPr>
              <w:rFonts w:ascii="Arial" w:hAnsi="Arial" w:cs="Arial"/>
              <w:b/>
              <w:bCs/>
              <w:sz w:val="18"/>
              <w:szCs w:val="18"/>
            </w:rPr>
            <w:t>XR 301</w:t>
          </w:r>
        </w:p>
      </w:tc>
      <w:tc>
        <w:tcPr>
          <w:tcW w:w="3192" w:type="dxa"/>
          <w:shd w:val="clear" w:color="auto" w:fill="auto"/>
        </w:tcPr>
        <w:p w14:paraId="60F53D9A" w14:textId="77777777" w:rsidR="00A5116C" w:rsidRPr="00135EF8" w:rsidRDefault="00A5116C" w:rsidP="00A5116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5EF8">
            <w:rPr>
              <w:rFonts w:ascii="Arial" w:hAnsi="Arial" w:cs="Arial"/>
              <w:sz w:val="18"/>
              <w:szCs w:val="18"/>
            </w:rPr>
            <w:t>Denial Order – Extreme Risk</w:t>
          </w:r>
        </w:p>
        <w:p w14:paraId="3B4933EF" w14:textId="35955B68" w:rsidR="00A5116C" w:rsidRPr="00135EF8" w:rsidRDefault="00A5116C" w:rsidP="00A5116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35EF8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135EF8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06400D">
            <w:rPr>
              <w:rFonts w:ascii="Arial" w:hAnsi="Arial"/>
              <w:b/>
              <w:bCs/>
              <w:noProof/>
              <w:sz w:val="18"/>
              <w:szCs w:val="18"/>
            </w:rPr>
            <w:t>5</w:t>
          </w:r>
          <w:r w:rsidRPr="00135EF8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25A1C63" w14:textId="77777777" w:rsidR="00A5116C" w:rsidRPr="00135EF8" w:rsidRDefault="00A5116C" w:rsidP="00507A08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F089467" w14:textId="77777777" w:rsidR="00452714" w:rsidRPr="00135EF8" w:rsidRDefault="00452714" w:rsidP="00A5116C">
    <w:pPr>
      <w:tabs>
        <w:tab w:val="left" w:pos="-720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5590" w14:textId="77777777" w:rsidR="00DE6961" w:rsidRDefault="00DE6961">
      <w:r>
        <w:separator/>
      </w:r>
    </w:p>
  </w:footnote>
  <w:footnote w:type="continuationSeparator" w:id="0">
    <w:p w14:paraId="5D07DC35" w14:textId="77777777" w:rsidR="00DE6961" w:rsidRDefault="00DE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0EB42FD9"/>
    <w:multiLevelType w:val="hybridMultilevel"/>
    <w:tmpl w:val="B0DEDF6A"/>
    <w:lvl w:ilvl="0" w:tplc="8E54A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A3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63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08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8C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A5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09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28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A54935"/>
    <w:multiLevelType w:val="hybridMultilevel"/>
    <w:tmpl w:val="94C031FC"/>
    <w:lvl w:ilvl="0" w:tplc="0A107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80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4D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6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49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E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7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CC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96CC8"/>
    <w:multiLevelType w:val="hybridMultilevel"/>
    <w:tmpl w:val="F320C85C"/>
    <w:lvl w:ilvl="0" w:tplc="16ECC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21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78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0D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83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EC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CE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F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5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3BA1"/>
    <w:multiLevelType w:val="hybridMultilevel"/>
    <w:tmpl w:val="1ADCB4D2"/>
    <w:lvl w:ilvl="0" w:tplc="679EA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8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E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4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ED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67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2E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E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87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2201E2"/>
    <w:multiLevelType w:val="hybridMultilevel"/>
    <w:tmpl w:val="CB10AB5E"/>
    <w:lvl w:ilvl="0" w:tplc="E2E0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A3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44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EF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6C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3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4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62"/>
    <w:rsid w:val="0002704E"/>
    <w:rsid w:val="00030739"/>
    <w:rsid w:val="00034AA1"/>
    <w:rsid w:val="00037EDA"/>
    <w:rsid w:val="00057839"/>
    <w:rsid w:val="0006400D"/>
    <w:rsid w:val="00074E10"/>
    <w:rsid w:val="00085422"/>
    <w:rsid w:val="000855A6"/>
    <w:rsid w:val="000942A0"/>
    <w:rsid w:val="000B479F"/>
    <w:rsid w:val="000B550B"/>
    <w:rsid w:val="000C7758"/>
    <w:rsid w:val="000D3B13"/>
    <w:rsid w:val="0010624A"/>
    <w:rsid w:val="001175CF"/>
    <w:rsid w:val="00135EF8"/>
    <w:rsid w:val="001517C4"/>
    <w:rsid w:val="0017184F"/>
    <w:rsid w:val="001C4B18"/>
    <w:rsid w:val="001C4D51"/>
    <w:rsid w:val="001D3DF2"/>
    <w:rsid w:val="001E3D1B"/>
    <w:rsid w:val="001E6916"/>
    <w:rsid w:val="002142BC"/>
    <w:rsid w:val="0021787B"/>
    <w:rsid w:val="002240C4"/>
    <w:rsid w:val="00244F81"/>
    <w:rsid w:val="00254287"/>
    <w:rsid w:val="00255BC9"/>
    <w:rsid w:val="002745C7"/>
    <w:rsid w:val="002A6160"/>
    <w:rsid w:val="002B25FC"/>
    <w:rsid w:val="002C2A36"/>
    <w:rsid w:val="002E1069"/>
    <w:rsid w:val="00302F7A"/>
    <w:rsid w:val="00304149"/>
    <w:rsid w:val="00305E63"/>
    <w:rsid w:val="00317217"/>
    <w:rsid w:val="0032756E"/>
    <w:rsid w:val="00332713"/>
    <w:rsid w:val="00361352"/>
    <w:rsid w:val="00364050"/>
    <w:rsid w:val="00385617"/>
    <w:rsid w:val="00394162"/>
    <w:rsid w:val="00395321"/>
    <w:rsid w:val="003A2597"/>
    <w:rsid w:val="003A2619"/>
    <w:rsid w:val="003B1B7B"/>
    <w:rsid w:val="003B25F1"/>
    <w:rsid w:val="003B59E0"/>
    <w:rsid w:val="003C121F"/>
    <w:rsid w:val="003D7DF8"/>
    <w:rsid w:val="003E2828"/>
    <w:rsid w:val="003F5AF0"/>
    <w:rsid w:val="00400FC3"/>
    <w:rsid w:val="00404720"/>
    <w:rsid w:val="0041590D"/>
    <w:rsid w:val="004263D4"/>
    <w:rsid w:val="00427101"/>
    <w:rsid w:val="00433FDF"/>
    <w:rsid w:val="004361E4"/>
    <w:rsid w:val="0044529A"/>
    <w:rsid w:val="00452714"/>
    <w:rsid w:val="004637F5"/>
    <w:rsid w:val="004825C6"/>
    <w:rsid w:val="004969C6"/>
    <w:rsid w:val="004A316F"/>
    <w:rsid w:val="004B4C3D"/>
    <w:rsid w:val="004E21F9"/>
    <w:rsid w:val="00504CBE"/>
    <w:rsid w:val="00506911"/>
    <w:rsid w:val="00507A08"/>
    <w:rsid w:val="0051220D"/>
    <w:rsid w:val="00540318"/>
    <w:rsid w:val="00542B24"/>
    <w:rsid w:val="00543670"/>
    <w:rsid w:val="005458AA"/>
    <w:rsid w:val="005550F3"/>
    <w:rsid w:val="00567B55"/>
    <w:rsid w:val="00575B61"/>
    <w:rsid w:val="00575C8D"/>
    <w:rsid w:val="00591464"/>
    <w:rsid w:val="00594E04"/>
    <w:rsid w:val="0059550E"/>
    <w:rsid w:val="005B59FF"/>
    <w:rsid w:val="005B5BDF"/>
    <w:rsid w:val="005B670D"/>
    <w:rsid w:val="005C166E"/>
    <w:rsid w:val="005C22EA"/>
    <w:rsid w:val="005F106A"/>
    <w:rsid w:val="005F3FF4"/>
    <w:rsid w:val="0061314E"/>
    <w:rsid w:val="00620145"/>
    <w:rsid w:val="006274C9"/>
    <w:rsid w:val="00653878"/>
    <w:rsid w:val="00665CAE"/>
    <w:rsid w:val="00680EA4"/>
    <w:rsid w:val="006850F1"/>
    <w:rsid w:val="00693AE8"/>
    <w:rsid w:val="00693E14"/>
    <w:rsid w:val="00695A76"/>
    <w:rsid w:val="006A3E78"/>
    <w:rsid w:val="006B2DF7"/>
    <w:rsid w:val="006C1C28"/>
    <w:rsid w:val="006C34AC"/>
    <w:rsid w:val="006E199E"/>
    <w:rsid w:val="006E59A9"/>
    <w:rsid w:val="00717B5B"/>
    <w:rsid w:val="00717E96"/>
    <w:rsid w:val="007275D9"/>
    <w:rsid w:val="00734CC5"/>
    <w:rsid w:val="007517EE"/>
    <w:rsid w:val="0075722F"/>
    <w:rsid w:val="0076073D"/>
    <w:rsid w:val="00763F2C"/>
    <w:rsid w:val="00764A34"/>
    <w:rsid w:val="007678D3"/>
    <w:rsid w:val="007845FD"/>
    <w:rsid w:val="007872AD"/>
    <w:rsid w:val="007A2823"/>
    <w:rsid w:val="007B2DA5"/>
    <w:rsid w:val="007D15BE"/>
    <w:rsid w:val="007D68F9"/>
    <w:rsid w:val="007D762E"/>
    <w:rsid w:val="007E7EAE"/>
    <w:rsid w:val="007F0CF3"/>
    <w:rsid w:val="008067FE"/>
    <w:rsid w:val="00814A4D"/>
    <w:rsid w:val="00822AA2"/>
    <w:rsid w:val="008246C1"/>
    <w:rsid w:val="00840A24"/>
    <w:rsid w:val="008641EB"/>
    <w:rsid w:val="00874FC1"/>
    <w:rsid w:val="00883E67"/>
    <w:rsid w:val="00892D65"/>
    <w:rsid w:val="00896B9A"/>
    <w:rsid w:val="008A1801"/>
    <w:rsid w:val="008A4FB3"/>
    <w:rsid w:val="008A5A06"/>
    <w:rsid w:val="008B2BF6"/>
    <w:rsid w:val="008C3EC4"/>
    <w:rsid w:val="008C79E0"/>
    <w:rsid w:val="008E5558"/>
    <w:rsid w:val="00901AE8"/>
    <w:rsid w:val="00931C2E"/>
    <w:rsid w:val="0093317D"/>
    <w:rsid w:val="00942B0D"/>
    <w:rsid w:val="00947F30"/>
    <w:rsid w:val="00951F40"/>
    <w:rsid w:val="0097499D"/>
    <w:rsid w:val="00981C59"/>
    <w:rsid w:val="009A4D26"/>
    <w:rsid w:val="009B173D"/>
    <w:rsid w:val="009D614A"/>
    <w:rsid w:val="009F50BD"/>
    <w:rsid w:val="00A04FEF"/>
    <w:rsid w:val="00A151F1"/>
    <w:rsid w:val="00A353FE"/>
    <w:rsid w:val="00A5116C"/>
    <w:rsid w:val="00A56B4F"/>
    <w:rsid w:val="00A57321"/>
    <w:rsid w:val="00A6333B"/>
    <w:rsid w:val="00A70CB4"/>
    <w:rsid w:val="00A761C7"/>
    <w:rsid w:val="00A840F3"/>
    <w:rsid w:val="00A84EC7"/>
    <w:rsid w:val="00AC6F48"/>
    <w:rsid w:val="00AC7AD2"/>
    <w:rsid w:val="00AE7ABB"/>
    <w:rsid w:val="00AF0C25"/>
    <w:rsid w:val="00B120B0"/>
    <w:rsid w:val="00B1615D"/>
    <w:rsid w:val="00B543AB"/>
    <w:rsid w:val="00B67482"/>
    <w:rsid w:val="00B7630A"/>
    <w:rsid w:val="00B95BF5"/>
    <w:rsid w:val="00B96A09"/>
    <w:rsid w:val="00BB7CE0"/>
    <w:rsid w:val="00BC13BC"/>
    <w:rsid w:val="00BD6636"/>
    <w:rsid w:val="00BE74B0"/>
    <w:rsid w:val="00BF002F"/>
    <w:rsid w:val="00BF09EF"/>
    <w:rsid w:val="00BF324A"/>
    <w:rsid w:val="00BF6349"/>
    <w:rsid w:val="00BF6F6C"/>
    <w:rsid w:val="00C07942"/>
    <w:rsid w:val="00C11F3D"/>
    <w:rsid w:val="00C1470D"/>
    <w:rsid w:val="00C24B0D"/>
    <w:rsid w:val="00C24F4C"/>
    <w:rsid w:val="00C25E4A"/>
    <w:rsid w:val="00C458A4"/>
    <w:rsid w:val="00C50EC9"/>
    <w:rsid w:val="00C638D8"/>
    <w:rsid w:val="00C760A2"/>
    <w:rsid w:val="00C80316"/>
    <w:rsid w:val="00CA064B"/>
    <w:rsid w:val="00CA5D55"/>
    <w:rsid w:val="00CD57E3"/>
    <w:rsid w:val="00CE2327"/>
    <w:rsid w:val="00D05C54"/>
    <w:rsid w:val="00D2678B"/>
    <w:rsid w:val="00D47217"/>
    <w:rsid w:val="00D53464"/>
    <w:rsid w:val="00D57F4E"/>
    <w:rsid w:val="00D7055D"/>
    <w:rsid w:val="00D75DC4"/>
    <w:rsid w:val="00D77AA4"/>
    <w:rsid w:val="00D83665"/>
    <w:rsid w:val="00D9180E"/>
    <w:rsid w:val="00D93BFE"/>
    <w:rsid w:val="00D94275"/>
    <w:rsid w:val="00DB03BA"/>
    <w:rsid w:val="00DB4D24"/>
    <w:rsid w:val="00DC1EA1"/>
    <w:rsid w:val="00DD4EED"/>
    <w:rsid w:val="00DE3FA0"/>
    <w:rsid w:val="00DE6961"/>
    <w:rsid w:val="00DF15C3"/>
    <w:rsid w:val="00DF620B"/>
    <w:rsid w:val="00E30BA1"/>
    <w:rsid w:val="00E74EA8"/>
    <w:rsid w:val="00E82807"/>
    <w:rsid w:val="00EB0FD4"/>
    <w:rsid w:val="00EC1EFE"/>
    <w:rsid w:val="00F03084"/>
    <w:rsid w:val="00F0371E"/>
    <w:rsid w:val="00F06FF0"/>
    <w:rsid w:val="00F158DE"/>
    <w:rsid w:val="00F24308"/>
    <w:rsid w:val="00F37544"/>
    <w:rsid w:val="00F42580"/>
    <w:rsid w:val="00F612B6"/>
    <w:rsid w:val="00F75C21"/>
    <w:rsid w:val="00FA5BE9"/>
    <w:rsid w:val="00FC5E8E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D0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727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75D9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D9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sid w:val="007275D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2022-06-29T04:16:00Z</dcterms:created>
  <dcterms:modified xsi:type="dcterms:W3CDTF">2024-04-15T18:42:00Z</dcterms:modified>
</cp:coreProperties>
</file>